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ECB8" w14:textId="3C1330B3" w:rsidR="005036BE" w:rsidRDefault="005705E9" w:rsidP="005036BE">
      <w:r>
        <w:t>ENC1102</w:t>
      </w:r>
      <w:r w:rsidR="0061247D">
        <w:t xml:space="preserve"> </w:t>
      </w:r>
      <w:r w:rsidR="0073535C">
        <w:t xml:space="preserve">Hybrid </w:t>
      </w:r>
      <w:r w:rsidR="00CF1D09">
        <w:t>– CRN 21278</w:t>
      </w:r>
      <w:r w:rsidR="00CF1D09">
        <w:tab/>
      </w:r>
      <w:r w:rsidR="00E75A33">
        <w:tab/>
      </w:r>
      <w:r w:rsidR="005036BE" w:rsidRPr="002A718E">
        <w:rPr>
          <w:sz w:val="22"/>
          <w:szCs w:val="22"/>
        </w:rPr>
        <w:tab/>
      </w:r>
      <w:r w:rsidR="0073535C">
        <w:rPr>
          <w:sz w:val="22"/>
          <w:szCs w:val="22"/>
        </w:rPr>
        <w:tab/>
      </w:r>
      <w:r w:rsidR="00A60668">
        <w:rPr>
          <w:sz w:val="22"/>
          <w:szCs w:val="22"/>
        </w:rPr>
        <w:t xml:space="preserve">Class times: </w:t>
      </w:r>
      <w:r w:rsidR="00FA1308">
        <w:t>T</w:t>
      </w:r>
      <w:r w:rsidR="0073535C" w:rsidRPr="0073535C">
        <w:t xml:space="preserve"> </w:t>
      </w:r>
      <w:r w:rsidR="006D2D1C" w:rsidRPr="006D2D1C">
        <w:t>11:30 am - 12:45 pm</w:t>
      </w:r>
      <w:r w:rsidR="006D2D1C">
        <w:t xml:space="preserve"> </w:t>
      </w:r>
      <w:r w:rsidR="0073535C">
        <w:t>Thur. Online</w:t>
      </w:r>
    </w:p>
    <w:p w14:paraId="25300DEF" w14:textId="6096FC02" w:rsidR="005036BE" w:rsidRPr="006A2D0A" w:rsidRDefault="00C26227" w:rsidP="005036BE">
      <w:r>
        <w:rPr>
          <w:color w:val="000000"/>
          <w:shd w:val="clear" w:color="auto" w:fill="FFFFFF"/>
        </w:rPr>
        <w:t>Spring</w:t>
      </w:r>
      <w:r w:rsidR="005705E9">
        <w:rPr>
          <w:color w:val="000000"/>
          <w:shd w:val="clear" w:color="auto" w:fill="FFFFFF"/>
        </w:rPr>
        <w:t xml:space="preserve"> Semester 202</w:t>
      </w:r>
      <w:r w:rsidR="00952223">
        <w:rPr>
          <w:color w:val="000000"/>
          <w:shd w:val="clear" w:color="auto" w:fill="FFFFFF"/>
        </w:rPr>
        <w:t>3</w:t>
      </w:r>
      <w:r w:rsidR="00C7086D">
        <w:rPr>
          <w:color w:val="000000"/>
          <w:shd w:val="clear" w:color="auto" w:fill="FFFFFF"/>
        </w:rPr>
        <w:tab/>
      </w:r>
      <w:r w:rsidR="0073535C" w:rsidRPr="0073535C">
        <w:rPr>
          <w:color w:val="000000"/>
          <w:shd w:val="clear" w:color="auto" w:fill="FFFFFF"/>
        </w:rPr>
        <w:t xml:space="preserve">Building </w:t>
      </w:r>
      <w:r w:rsidR="00B96202">
        <w:rPr>
          <w:color w:val="000000"/>
          <w:shd w:val="clear" w:color="auto" w:fill="FFFFFF"/>
        </w:rPr>
        <w:t>5</w:t>
      </w:r>
      <w:r w:rsidR="0073535C" w:rsidRPr="0073535C">
        <w:rPr>
          <w:color w:val="000000"/>
          <w:shd w:val="clear" w:color="auto" w:fill="FFFFFF"/>
        </w:rPr>
        <w:t xml:space="preserve"> </w:t>
      </w:r>
      <w:r w:rsidR="0073535C">
        <w:rPr>
          <w:color w:val="000000"/>
          <w:shd w:val="clear" w:color="auto" w:fill="FFFFFF"/>
        </w:rPr>
        <w:t xml:space="preserve">Rm. </w:t>
      </w:r>
      <w:r w:rsidR="0073535C" w:rsidRPr="0073535C">
        <w:rPr>
          <w:color w:val="000000"/>
          <w:shd w:val="clear" w:color="auto" w:fill="FFFFFF"/>
        </w:rPr>
        <w:t>151</w:t>
      </w:r>
      <w:r w:rsidR="002E7F3B">
        <w:tab/>
      </w:r>
      <w:r w:rsidR="0073535C">
        <w:tab/>
      </w:r>
      <w:r w:rsidR="00B96202">
        <w:t xml:space="preserve">            </w:t>
      </w:r>
      <w:r w:rsidR="005036BE" w:rsidRPr="006A2D0A">
        <w:t xml:space="preserve">Department Telephone:  </w:t>
      </w:r>
      <w:r w:rsidR="005036BE" w:rsidRPr="006A2D0A">
        <w:rPr>
          <w:color w:val="000000"/>
        </w:rPr>
        <w:t>407-582-4108</w:t>
      </w:r>
    </w:p>
    <w:p w14:paraId="3F93616B" w14:textId="64E3D637" w:rsidR="005036BE" w:rsidRPr="006A2D0A" w:rsidRDefault="00E05C83" w:rsidP="005036BE">
      <w:r w:rsidRPr="006A2D0A">
        <w:t>Instructor:   DJ Rodriguez</w:t>
      </w:r>
      <w:r w:rsidRPr="006A2D0A">
        <w:tab/>
      </w:r>
      <w:r w:rsidRPr="006A2D0A">
        <w:tab/>
      </w:r>
      <w:r w:rsidRPr="006A2D0A">
        <w:tab/>
        <w:t xml:space="preserve">            </w:t>
      </w:r>
      <w:r w:rsidR="0073535C">
        <w:tab/>
      </w:r>
      <w:r w:rsidRPr="006A2D0A">
        <w:t xml:space="preserve">Email: </w:t>
      </w:r>
      <w:r w:rsidR="00A23012" w:rsidRPr="006A2D0A">
        <w:t>drodriguez251@valenciacollege.edu</w:t>
      </w:r>
    </w:p>
    <w:p w14:paraId="140D1D51" w14:textId="139DD66C" w:rsidR="005036BE" w:rsidRPr="006A2D0A" w:rsidRDefault="005036BE" w:rsidP="0093149B">
      <w:r w:rsidRPr="006A2D0A">
        <w:t>Department Location: Building 5-231</w:t>
      </w:r>
      <w:r w:rsidR="0093149B" w:rsidRPr="006A2D0A">
        <w:tab/>
      </w:r>
      <w:r w:rsidR="0093149B" w:rsidRPr="006A2D0A">
        <w:tab/>
      </w:r>
      <w:r w:rsidR="0073535C">
        <w:tab/>
      </w:r>
      <w:r w:rsidR="00880811" w:rsidRPr="006A2D0A">
        <w:t xml:space="preserve">Secondary Email: </w:t>
      </w:r>
      <w:r w:rsidR="0093149B" w:rsidRPr="006A2D0A">
        <w:t>djr5717@gmail.com</w:t>
      </w:r>
    </w:p>
    <w:p w14:paraId="5902D121" w14:textId="51A95E86" w:rsidR="00C667AD" w:rsidRDefault="00C667AD" w:rsidP="00C667AD">
      <w:r w:rsidRPr="006A2D0A">
        <w:t xml:space="preserve">Office Hours: </w:t>
      </w:r>
      <w:r w:rsidR="00A637EC">
        <w:t xml:space="preserve">Mon. – Fri. </w:t>
      </w:r>
      <w:r w:rsidR="0073535C">
        <w:t>Online Via Zoom</w:t>
      </w:r>
      <w:r w:rsidR="00D900CB" w:rsidRPr="00D900CB">
        <w:t xml:space="preserve"> </w:t>
      </w:r>
      <w:r w:rsidRPr="006A2D0A">
        <w:tab/>
      </w:r>
      <w:r w:rsidRPr="006A2D0A">
        <w:tab/>
      </w:r>
      <w:r w:rsidR="0073535C">
        <w:tab/>
      </w:r>
      <w:r w:rsidRPr="006A2D0A">
        <w:t>Appo</w:t>
      </w:r>
      <w:r w:rsidR="00A637EC">
        <w:t>intments available upon request</w:t>
      </w:r>
    </w:p>
    <w:p w14:paraId="2B99AF11" w14:textId="77777777" w:rsidR="00A637EC" w:rsidRPr="00C6559F" w:rsidRDefault="00A637EC" w:rsidP="00C667AD"/>
    <w:p w14:paraId="32889446" w14:textId="77777777" w:rsidR="00C93E42" w:rsidRDefault="00C93E42" w:rsidP="005036BE">
      <w:pPr>
        <w:pStyle w:val="Heading1"/>
      </w:pPr>
    </w:p>
    <w:p w14:paraId="70A1D19C" w14:textId="0ABAD6EC" w:rsidR="003B1FB3" w:rsidRDefault="003B1FB3" w:rsidP="003B1FB3">
      <w:pPr>
        <w:keepNext/>
        <w:shd w:val="clear" w:color="auto" w:fill="FFFFFF"/>
        <w:spacing w:before="90" w:after="90"/>
        <w:jc w:val="center"/>
        <w:outlineLvl w:val="0"/>
      </w:pPr>
      <w:r>
        <w:rPr>
          <w:noProof/>
        </w:rPr>
        <w:drawing>
          <wp:inline distT="0" distB="0" distL="0" distR="0" wp14:anchorId="3CD3CCD0" wp14:editId="398A14FE">
            <wp:extent cx="2601562" cy="8558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writing.jpg"/>
                    <pic:cNvPicPr/>
                  </pic:nvPicPr>
                  <pic:blipFill>
                    <a:blip r:embed="rId8">
                      <a:extLst>
                        <a:ext uri="{28A0092B-C50C-407E-A947-70E740481C1C}">
                          <a14:useLocalDpi xmlns:a14="http://schemas.microsoft.com/office/drawing/2010/main" val="0"/>
                        </a:ext>
                      </a:extLst>
                    </a:blip>
                    <a:stretch>
                      <a:fillRect/>
                    </a:stretch>
                  </pic:blipFill>
                  <pic:spPr>
                    <a:xfrm>
                      <a:off x="0" y="0"/>
                      <a:ext cx="2600325" cy="855471"/>
                    </a:xfrm>
                    <a:prstGeom prst="rect">
                      <a:avLst/>
                    </a:prstGeom>
                  </pic:spPr>
                </pic:pic>
              </a:graphicData>
            </a:graphic>
          </wp:inline>
        </w:drawing>
      </w:r>
    </w:p>
    <w:p w14:paraId="17279577" w14:textId="00643445" w:rsidR="00810785" w:rsidRDefault="003B1FB3" w:rsidP="003B1FB3">
      <w:pPr>
        <w:pStyle w:val="Caption"/>
        <w:jc w:val="center"/>
        <w:rPr>
          <w:b w:val="0"/>
          <w:bCs w:val="0"/>
          <w:color w:val="2D3B45"/>
          <w:kern w:val="36"/>
          <w:sz w:val="28"/>
          <w:szCs w:val="28"/>
        </w:rPr>
      </w:pPr>
      <w:r>
        <w:t xml:space="preserve">Figure </w:t>
      </w:r>
      <w:r w:rsidR="00CF1D09">
        <w:fldChar w:fldCharType="begin"/>
      </w:r>
      <w:r w:rsidR="00CF1D09">
        <w:instrText xml:space="preserve"> SEQ Figure \* ARABIC </w:instrText>
      </w:r>
      <w:r w:rsidR="00CF1D09">
        <w:fldChar w:fldCharType="separate"/>
      </w:r>
      <w:r>
        <w:rPr>
          <w:noProof/>
        </w:rPr>
        <w:t>1</w:t>
      </w:r>
      <w:r w:rsidR="00CF1D09">
        <w:rPr>
          <w:noProof/>
        </w:rPr>
        <w:fldChar w:fldCharType="end"/>
      </w:r>
      <w:r>
        <w:t>"Good Writing is supposed to evoke sensation in the reader-not the fact that it is raining, but the feeling of being rained upon." Quote by E. L. Doctorow</w:t>
      </w:r>
    </w:p>
    <w:p w14:paraId="02E65CFC" w14:textId="33DDF5B7" w:rsidR="00D03540" w:rsidRPr="00D03540" w:rsidRDefault="00D03540" w:rsidP="00D03540">
      <w:pPr>
        <w:pStyle w:val="Heading1"/>
      </w:pPr>
      <w:r w:rsidRPr="00D03540">
        <w:t xml:space="preserve">Virtual Office Hours: </w:t>
      </w:r>
    </w:p>
    <w:p w14:paraId="5A89E5DE" w14:textId="77777777" w:rsidR="00D03540" w:rsidRPr="00D03540" w:rsidRDefault="00D03540" w:rsidP="00D03540">
      <w:pPr>
        <w:pStyle w:val="ListBullet"/>
        <w:numPr>
          <w:ilvl w:val="0"/>
          <w:numId w:val="0"/>
        </w:numPr>
        <w:ind w:left="1800"/>
        <w:rPr>
          <w:rFonts w:ascii="Times New Roman" w:hAnsi="Times New Roman"/>
        </w:rPr>
      </w:pPr>
      <w:r w:rsidRPr="00D03540">
        <w:rPr>
          <w:rFonts w:ascii="Times New Roman" w:hAnsi="Times New Roman"/>
        </w:rPr>
        <w:t>Other options we can arrange:</w:t>
      </w:r>
    </w:p>
    <w:p w14:paraId="774469F0" w14:textId="25D6069D" w:rsidR="00D03540" w:rsidRPr="00D03540" w:rsidRDefault="00D03540" w:rsidP="00D03540">
      <w:pPr>
        <w:pStyle w:val="ListBullet"/>
        <w:rPr>
          <w:rFonts w:ascii="Times New Roman" w:hAnsi="Times New Roman"/>
        </w:rPr>
      </w:pPr>
      <w:r w:rsidRPr="00D03540">
        <w:rPr>
          <w:rFonts w:ascii="Times New Roman" w:hAnsi="Times New Roman"/>
        </w:rPr>
        <w:t>Zoom one-on-one meetings</w:t>
      </w:r>
      <w:r w:rsidR="00952223">
        <w:rPr>
          <w:rFonts w:ascii="Times New Roman" w:hAnsi="Times New Roman"/>
        </w:rPr>
        <w:t xml:space="preserve"> by appointment</w:t>
      </w:r>
    </w:p>
    <w:p w14:paraId="4919EEAE" w14:textId="117E4947" w:rsidR="00D03540" w:rsidRPr="00D03540" w:rsidRDefault="00D03540" w:rsidP="00D03540">
      <w:pPr>
        <w:pStyle w:val="ListBullet"/>
        <w:tabs>
          <w:tab w:val="clear" w:pos="360"/>
          <w:tab w:val="num" w:pos="1530"/>
        </w:tabs>
        <w:rPr>
          <w:rFonts w:ascii="Times New Roman" w:hAnsi="Times New Roman"/>
        </w:rPr>
      </w:pPr>
      <w:r>
        <w:rPr>
          <w:rFonts w:ascii="Times New Roman" w:hAnsi="Times New Roman"/>
        </w:rPr>
        <w:t>Phone or text messages – (321) 578-9586</w:t>
      </w:r>
    </w:p>
    <w:p w14:paraId="4527E6AD" w14:textId="3C0FE6E7" w:rsidR="00085325" w:rsidRDefault="00085325" w:rsidP="00085325">
      <w:pPr>
        <w:shd w:val="clear" w:color="auto" w:fill="FFFFFF"/>
        <w:spacing w:before="90" w:after="90"/>
        <w:outlineLvl w:val="0"/>
        <w:rPr>
          <w:b/>
          <w:bCs/>
          <w:kern w:val="36"/>
          <w:sz w:val="28"/>
          <w:szCs w:val="28"/>
        </w:rPr>
      </w:pPr>
      <w:r w:rsidRPr="009C0331">
        <w:rPr>
          <w:b/>
          <w:bCs/>
          <w:kern w:val="36"/>
          <w:sz w:val="28"/>
          <w:szCs w:val="28"/>
        </w:rPr>
        <w:t>TEXTS: Online texts and resources</w:t>
      </w:r>
    </w:p>
    <w:p w14:paraId="012F6B29" w14:textId="5515A888" w:rsidR="005705E9" w:rsidRDefault="00CF1D09" w:rsidP="0061247D">
      <w:hyperlink r:id="rId9" w:history="1">
        <w:proofErr w:type="spellStart"/>
        <w:r w:rsidR="00D03540">
          <w:rPr>
            <w:rStyle w:val="Hyperlink"/>
          </w:rPr>
          <w:t>Libguides</w:t>
        </w:r>
        <w:proofErr w:type="spellEnd"/>
      </w:hyperlink>
      <w:r w:rsidR="0061247D" w:rsidRPr="0061247D">
        <w:rPr>
          <w:rStyle w:val="Hyperlink"/>
          <w:u w:val="none"/>
        </w:rPr>
        <w:tab/>
      </w:r>
      <w:r w:rsidR="0061247D">
        <w:rPr>
          <w:rStyle w:val="Hyperlink"/>
          <w:u w:val="none"/>
        </w:rPr>
        <w:tab/>
      </w:r>
      <w:hyperlink r:id="rId10" w:history="1">
        <w:r w:rsidR="005705E9">
          <w:rPr>
            <w:rStyle w:val="Hyperlink"/>
          </w:rPr>
          <w:t>Valencia Reader</w:t>
        </w:r>
      </w:hyperlink>
    </w:p>
    <w:p w14:paraId="5B31082B" w14:textId="3158EAB0" w:rsidR="00D900CB" w:rsidRPr="00D900CB" w:rsidRDefault="00CF1D09" w:rsidP="00F3389E">
      <w:pPr>
        <w:shd w:val="clear" w:color="auto" w:fill="FFFFFF"/>
        <w:rPr>
          <w:color w:val="2D3B45"/>
        </w:rPr>
      </w:pPr>
      <w:hyperlink r:id="rId11" w:tgtFrame="_blank" w:history="1">
        <w:r w:rsidR="00F3389E">
          <w:rPr>
            <w:color w:val="0000FF"/>
            <w:u w:val="single"/>
            <w:bdr w:val="none" w:sz="0" w:space="0" w:color="auto" w:frame="1"/>
          </w:rPr>
          <w:t>Grammar Bytes</w:t>
        </w:r>
      </w:hyperlink>
      <w:r w:rsidR="0061247D" w:rsidRPr="0061247D">
        <w:rPr>
          <w:color w:val="0000FF"/>
          <w:bdr w:val="none" w:sz="0" w:space="0" w:color="auto" w:frame="1"/>
        </w:rPr>
        <w:tab/>
      </w:r>
      <w:hyperlink r:id="rId12" w:history="1">
        <w:r w:rsidR="00D900CB" w:rsidRPr="00D900CB">
          <w:rPr>
            <w:rStyle w:val="Hyperlink"/>
          </w:rPr>
          <w:t>Writing Assistance</w:t>
        </w:r>
      </w:hyperlink>
    </w:p>
    <w:p w14:paraId="655DE99B" w14:textId="1657F31E" w:rsidR="00085325" w:rsidRDefault="00CF1D09" w:rsidP="00F3389E">
      <w:pPr>
        <w:shd w:val="clear" w:color="auto" w:fill="FFFFFF"/>
        <w:rPr>
          <w:color w:val="2D3B45"/>
        </w:rPr>
      </w:pPr>
      <w:hyperlink r:id="rId13" w:tgtFrame="_blank" w:history="1">
        <w:r w:rsidR="00F3389E">
          <w:rPr>
            <w:color w:val="0000FF"/>
            <w:u w:val="single"/>
          </w:rPr>
          <w:t>Writing Assistance: Purdue University’s OWL</w:t>
        </w:r>
      </w:hyperlink>
    </w:p>
    <w:p w14:paraId="6A388BCC" w14:textId="31D55BCB" w:rsidR="00F3389E" w:rsidRPr="005705E9" w:rsidRDefault="00DD041D" w:rsidP="00F3389E">
      <w:pPr>
        <w:shd w:val="clear" w:color="auto" w:fill="FFFFFF"/>
        <w:rPr>
          <w:color w:val="2D3B45"/>
        </w:rPr>
      </w:pPr>
      <w:r w:rsidRPr="005705E9">
        <w:rPr>
          <w:color w:val="2D3B45"/>
        </w:rPr>
        <w:t>Other materials will be provided.</w:t>
      </w:r>
    </w:p>
    <w:p w14:paraId="21B68C5B" w14:textId="77777777" w:rsidR="005036BE" w:rsidRDefault="005036BE" w:rsidP="005036BE">
      <w:pPr>
        <w:pStyle w:val="PlainText"/>
        <w:rPr>
          <w:rFonts w:ascii="Times New Roman" w:eastAsia="MS Mincho" w:hAnsi="Times New Roman" w:cs="Times New Roman"/>
          <w:b/>
        </w:rPr>
      </w:pPr>
      <w:r>
        <w:rPr>
          <w:rFonts w:ascii="Times New Roman" w:eastAsia="MS Mincho" w:hAnsi="Times New Roman" w:cs="Times New Roman"/>
          <w:b/>
        </w:rPr>
        <w:t>Course Materials</w:t>
      </w:r>
    </w:p>
    <w:p w14:paraId="12C3EE4B" w14:textId="45025FBC" w:rsidR="005036BE" w:rsidRPr="0061247D" w:rsidRDefault="00A27CBD" w:rsidP="0061247D">
      <w:pPr>
        <w:pStyle w:val="ListParagraph"/>
        <w:numPr>
          <w:ilvl w:val="0"/>
          <w:numId w:val="2"/>
        </w:numPr>
      </w:pPr>
      <w:r>
        <w:t>Reliable c</w:t>
      </w:r>
      <w:r w:rsidR="005036BE">
        <w:t>omputer</w:t>
      </w:r>
      <w:r>
        <w:t>,</w:t>
      </w:r>
      <w:r w:rsidR="005036BE">
        <w:t xml:space="preserve"> Internet</w:t>
      </w:r>
      <w:r w:rsidR="006A2D0A">
        <w:t>,</w:t>
      </w:r>
      <w:r w:rsidR="00E0255A">
        <w:t xml:space="preserve"> Atlas a</w:t>
      </w:r>
      <w:r w:rsidR="005036BE">
        <w:t>ccess</w:t>
      </w:r>
      <w:r w:rsidR="006A2D0A">
        <w:t>,</w:t>
      </w:r>
      <w:r>
        <w:t xml:space="preserve"> and printer</w:t>
      </w:r>
      <w:r w:rsidR="0061247D" w:rsidRPr="0061247D">
        <w:t xml:space="preserve">– Canvas Lessons and Assignments do not open or work well on your phone. If you need to borrow a laptop from Valencia, please call Enrollment Services at 407-299-5000, extension 1507 </w:t>
      </w:r>
    </w:p>
    <w:p w14:paraId="423199C1" w14:textId="2B01B825" w:rsidR="00603DB3" w:rsidRPr="00FE54FE" w:rsidRDefault="00603DB3" w:rsidP="0061247D">
      <w:pPr>
        <w:pStyle w:val="PlainText"/>
        <w:numPr>
          <w:ilvl w:val="0"/>
          <w:numId w:val="2"/>
        </w:numPr>
        <w:rPr>
          <w:rFonts w:ascii="Times New Roman" w:eastAsia="MS Mincho" w:hAnsi="Times New Roman" w:cs="Times New Roman"/>
        </w:rPr>
      </w:pPr>
      <w:r w:rsidRPr="00603DB3">
        <w:rPr>
          <w:rFonts w:ascii="Times New Roman" w:eastAsia="MS Mincho" w:hAnsi="Times New Roman" w:cs="Times New Roman"/>
        </w:rPr>
        <w:t xml:space="preserve">Reliable access to Microsoft Office </w:t>
      </w:r>
      <w:r w:rsidR="0061247D" w:rsidRPr="0061247D">
        <w:rPr>
          <w:rFonts w:ascii="Times New Roman" w:eastAsia="MS Mincho" w:hAnsi="Times New Roman" w:cs="Times New Roman"/>
        </w:rPr>
        <w:t>– Google Docs and Apple Pages will not open i</w:t>
      </w:r>
      <w:r w:rsidR="0061247D">
        <w:rPr>
          <w:rFonts w:ascii="Times New Roman" w:eastAsia="MS Mincho" w:hAnsi="Times New Roman" w:cs="Times New Roman"/>
        </w:rPr>
        <w:t xml:space="preserve">n Canvas. As Valencia students, </w:t>
      </w:r>
      <w:r w:rsidR="00FE54FE" w:rsidRPr="00FE54FE">
        <w:rPr>
          <w:rFonts w:ascii="Times New Roman" w:hAnsi="Times New Roman" w:cs="Times New Roman"/>
          <w:color w:val="0000FF"/>
          <w:u w:val="single"/>
          <w:lang w:eastAsia="zh-CN"/>
        </w:rPr>
        <w:t>Valencia College of</w:t>
      </w:r>
      <w:r w:rsidR="0061247D">
        <w:rPr>
          <w:rFonts w:ascii="Times New Roman" w:hAnsi="Times New Roman" w:cs="Times New Roman"/>
          <w:color w:val="0000FF"/>
          <w:u w:val="single"/>
          <w:lang w:eastAsia="zh-CN"/>
        </w:rPr>
        <w:t>fers Office 365 free</w:t>
      </w:r>
    </w:p>
    <w:p w14:paraId="01996095" w14:textId="022AE584" w:rsidR="00150EA4" w:rsidRPr="00150EA4" w:rsidRDefault="00150EA4" w:rsidP="0061247D">
      <w:pPr>
        <w:pStyle w:val="PlainText"/>
        <w:numPr>
          <w:ilvl w:val="0"/>
          <w:numId w:val="2"/>
        </w:numPr>
        <w:rPr>
          <w:rFonts w:ascii="Times New Roman" w:eastAsia="MS Mincho" w:hAnsi="Times New Roman" w:cs="Times New Roman"/>
          <w:b/>
        </w:rPr>
      </w:pPr>
      <w:r>
        <w:rPr>
          <w:rFonts w:ascii="Times New Roman" w:hAnsi="Times New Roman" w:cs="Times New Roman"/>
        </w:rPr>
        <w:t>USB</w:t>
      </w:r>
      <w:r w:rsidR="0061247D">
        <w:rPr>
          <w:rFonts w:ascii="Times New Roman" w:hAnsi="Times New Roman" w:cs="Times New Roman"/>
        </w:rPr>
        <w:t xml:space="preserve"> </w:t>
      </w:r>
      <w:r w:rsidR="0061247D" w:rsidRPr="0061247D">
        <w:rPr>
          <w:rFonts w:ascii="Times New Roman" w:hAnsi="Times New Roman" w:cs="Times New Roman"/>
        </w:rPr>
        <w:t>– Always save your work.</w:t>
      </w:r>
    </w:p>
    <w:p w14:paraId="4695DE18" w14:textId="77777777" w:rsidR="005036BE" w:rsidRDefault="005036BE" w:rsidP="005036BE">
      <w:pPr>
        <w:pStyle w:val="PlainText"/>
        <w:rPr>
          <w:rFonts w:ascii="Times New Roman" w:hAnsi="Times New Roman" w:cs="Times New Roman"/>
        </w:rPr>
      </w:pPr>
    </w:p>
    <w:p w14:paraId="1EE53F10" w14:textId="77777777" w:rsidR="005705E9" w:rsidRDefault="005036BE" w:rsidP="005705E9">
      <w:pPr>
        <w:autoSpaceDE w:val="0"/>
        <w:autoSpaceDN w:val="0"/>
        <w:adjustRightInd w:val="0"/>
        <w:rPr>
          <w:color w:val="000000"/>
        </w:rPr>
      </w:pPr>
      <w:r>
        <w:rPr>
          <w:b/>
        </w:rPr>
        <w:t>Prerequisite for Course:</w:t>
      </w:r>
      <w:r>
        <w:rPr>
          <w:color w:val="000000"/>
        </w:rPr>
        <w:t xml:space="preserve"> </w:t>
      </w:r>
      <w:r w:rsidR="005705E9" w:rsidRPr="005705E9">
        <w:rPr>
          <w:color w:val="000000"/>
        </w:rPr>
        <w:t>ENC 1101 or 1101H with minimum grade of C.</w:t>
      </w:r>
    </w:p>
    <w:p w14:paraId="32A87394" w14:textId="77777777" w:rsidR="005705E9" w:rsidRDefault="005705E9" w:rsidP="005705E9">
      <w:pPr>
        <w:autoSpaceDE w:val="0"/>
        <w:autoSpaceDN w:val="0"/>
        <w:adjustRightInd w:val="0"/>
        <w:rPr>
          <w:color w:val="000000"/>
        </w:rPr>
      </w:pPr>
    </w:p>
    <w:p w14:paraId="7754E1B4" w14:textId="0D9639EB" w:rsidR="005705E9" w:rsidRPr="00242207" w:rsidRDefault="005036BE" w:rsidP="00242207">
      <w:pPr>
        <w:autoSpaceDE w:val="0"/>
        <w:autoSpaceDN w:val="0"/>
        <w:adjustRightInd w:val="0"/>
        <w:rPr>
          <w:b/>
        </w:rPr>
      </w:pPr>
      <w:r>
        <w:rPr>
          <w:b/>
        </w:rPr>
        <w:t>Course Description:</w:t>
      </w:r>
    </w:p>
    <w:p w14:paraId="1FD71432" w14:textId="77777777" w:rsidR="005705E9" w:rsidRDefault="005705E9" w:rsidP="005705E9">
      <w:pPr>
        <w:spacing w:line="237" w:lineRule="auto"/>
      </w:pPr>
      <w:r>
        <w:t xml:space="preserve">ENC 1102 is designed to improve critical reading and analysis skills through discussion and examination, both verbal and written, of selected works of literature.  Application of skills learned in ENC 1101.  Emphasis on style; use of library; reading and evaluating available sources; planning, writing, and documenting a short (4-5 page) research paper.  </w:t>
      </w:r>
    </w:p>
    <w:p w14:paraId="28F628A3" w14:textId="77777777" w:rsidR="005705E9" w:rsidRDefault="005705E9" w:rsidP="005705E9">
      <w:pPr>
        <w:spacing w:line="237" w:lineRule="auto"/>
      </w:pPr>
    </w:p>
    <w:p w14:paraId="53F06313" w14:textId="192E86CD" w:rsidR="005036BE" w:rsidRDefault="005036BE" w:rsidP="005705E9">
      <w:pPr>
        <w:spacing w:line="237" w:lineRule="auto"/>
      </w:pPr>
      <w:r>
        <w:rPr>
          <w:b/>
        </w:rPr>
        <w:t>Valencia Core Competencies</w:t>
      </w:r>
      <w:r>
        <w:t>:</w:t>
      </w:r>
    </w:p>
    <w:p w14:paraId="4815B415" w14:textId="77777777" w:rsidR="005036BE" w:rsidRDefault="005036BE" w:rsidP="005036BE">
      <w:pPr>
        <w:numPr>
          <w:ilvl w:val="0"/>
          <w:numId w:val="3"/>
        </w:numPr>
      </w:pPr>
      <w:r>
        <w:t>Think critically &amp; creatively and make reasoned choices by acquiring, analyzing, synthesizing, integrating and evaluating knowledge</w:t>
      </w:r>
    </w:p>
    <w:p w14:paraId="03AA5DDA" w14:textId="77777777" w:rsidR="005036BE" w:rsidRDefault="005036BE" w:rsidP="005036BE">
      <w:pPr>
        <w:numPr>
          <w:ilvl w:val="0"/>
          <w:numId w:val="3"/>
        </w:numPr>
      </w:pPr>
      <w:r>
        <w:t>Make reasoned value judgments and responsible commitments</w:t>
      </w:r>
    </w:p>
    <w:p w14:paraId="39DF2DF7" w14:textId="77777777" w:rsidR="005036BE" w:rsidRDefault="005036BE" w:rsidP="005036BE">
      <w:pPr>
        <w:numPr>
          <w:ilvl w:val="0"/>
          <w:numId w:val="3"/>
        </w:numPr>
      </w:pPr>
      <w:r>
        <w:t>Communicate with different audiences using varied and appropriate methods</w:t>
      </w:r>
    </w:p>
    <w:p w14:paraId="41F3384B" w14:textId="77777777" w:rsidR="005036BE" w:rsidRDefault="005036BE" w:rsidP="005036BE">
      <w:pPr>
        <w:numPr>
          <w:ilvl w:val="0"/>
          <w:numId w:val="3"/>
        </w:numPr>
      </w:pPr>
      <w:r>
        <w:t>Act purposefully, reflectively, and responsibly.</w:t>
      </w:r>
    </w:p>
    <w:p w14:paraId="18046EE0" w14:textId="7D1E46FC" w:rsidR="00242207" w:rsidRDefault="005705E9" w:rsidP="005705E9">
      <w:pPr>
        <w:pStyle w:val="NormalWeb"/>
        <w:rPr>
          <w:rFonts w:eastAsia="MS Mincho"/>
        </w:rPr>
      </w:pPr>
      <w:r w:rsidRPr="005705E9">
        <w:rPr>
          <w:rFonts w:eastAsia="MS Mincho"/>
        </w:rPr>
        <w:t>The ultimate goals of this course are for students to gain precision of thought and language and to develop life-long learning skills of reading analytically and writing logically and coherently.</w:t>
      </w:r>
    </w:p>
    <w:p w14:paraId="0C5BAED0" w14:textId="261BBAB0" w:rsidR="005705E9" w:rsidRDefault="005705E9" w:rsidP="005705E9">
      <w:pPr>
        <w:pStyle w:val="NormalWeb"/>
        <w:rPr>
          <w:rFonts w:eastAsia="Times New Roman"/>
          <w:b/>
        </w:rPr>
      </w:pPr>
      <w:r w:rsidRPr="005705E9">
        <w:rPr>
          <w:rFonts w:eastAsia="Times New Roman"/>
          <w:b/>
        </w:rPr>
        <w:lastRenderedPageBreak/>
        <w:t>LEARNING OUTCOMES AND OBJECTIVES</w:t>
      </w:r>
      <w:r w:rsidRPr="005705E9">
        <w:rPr>
          <w:rFonts w:eastAsia="Times New Roman"/>
          <w:b/>
        </w:rPr>
        <w:tab/>
      </w:r>
    </w:p>
    <w:p w14:paraId="4ACEE8C5" w14:textId="19BBE7AB" w:rsidR="005036BE" w:rsidRPr="0061247D" w:rsidRDefault="0061247D" w:rsidP="0061247D">
      <w:pPr>
        <w:pStyle w:val="NormalWeb"/>
        <w:rPr>
          <w:rFonts w:eastAsia="Times New Roman"/>
        </w:rPr>
      </w:pPr>
      <w:r w:rsidRPr="0061247D">
        <w:rPr>
          <w:rFonts w:eastAsia="Times New Roman"/>
        </w:rPr>
        <w:t xml:space="preserve">1. Students will apply a multi-stage process to produce essays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Pr="0061247D">
        <w:rPr>
          <w:rFonts w:eastAsia="Times New Roman"/>
        </w:rPr>
        <w:t>2. Students will compose a written argument usin</w:t>
      </w:r>
      <w:r>
        <w:rPr>
          <w:rFonts w:eastAsia="Times New Roman"/>
        </w:rPr>
        <w:t xml:space="preserve">g evidence from varied sources </w:t>
      </w:r>
      <w:r>
        <w:rPr>
          <w:rFonts w:eastAsia="Times New Roman"/>
        </w:rPr>
        <w:tab/>
      </w:r>
      <w:r>
        <w:rPr>
          <w:rFonts w:eastAsia="Times New Roman"/>
        </w:rPr>
        <w:tab/>
      </w:r>
      <w:r>
        <w:rPr>
          <w:rFonts w:eastAsia="Times New Roman"/>
        </w:rPr>
        <w:tab/>
      </w:r>
      <w:r>
        <w:rPr>
          <w:rFonts w:eastAsia="Times New Roman"/>
        </w:rPr>
        <w:tab/>
        <w:t xml:space="preserve">                  </w:t>
      </w:r>
      <w:r w:rsidRPr="0061247D">
        <w:rPr>
          <w:rFonts w:eastAsia="Times New Roman"/>
        </w:rPr>
        <w:t xml:space="preserve">3. Students will apply conventions aligned </w:t>
      </w:r>
      <w:r>
        <w:rPr>
          <w:rFonts w:eastAsia="Times New Roman"/>
        </w:rPr>
        <w:t xml:space="preserve">with varied writing situations </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Pr="0061247D">
        <w:rPr>
          <w:rFonts w:eastAsia="Times New Roman"/>
        </w:rPr>
        <w:t>4. Students will document source material in accordance with at least one</w:t>
      </w:r>
      <w:r>
        <w:rPr>
          <w:rFonts w:eastAsia="Times New Roman"/>
        </w:rPr>
        <w:t xml:space="preserve"> recognized documentation style                   </w:t>
      </w:r>
      <w:r w:rsidRPr="0061247D">
        <w:rPr>
          <w:rFonts w:eastAsia="Times New Roman"/>
        </w:rPr>
        <w:t>5. Students will apply critical reading skills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E0255A">
        <w:rPr>
          <w:color w:val="000000"/>
        </w:rPr>
        <w:t>To accomplish these ENC1102</w:t>
      </w:r>
      <w:r w:rsidR="005036BE">
        <w:rPr>
          <w:color w:val="000000"/>
        </w:rPr>
        <w:t xml:space="preserve"> goals,</w:t>
      </w:r>
      <w:r w:rsidR="00315B52">
        <w:rPr>
          <w:color w:val="000000"/>
        </w:rPr>
        <w:t xml:space="preserve"> you will engage in</w:t>
      </w:r>
      <w:r w:rsidR="005036BE">
        <w:rPr>
          <w:color w:val="000000"/>
        </w:rPr>
        <w:t xml:space="preserve"> majo</w:t>
      </w:r>
      <w:r w:rsidR="00C971B9">
        <w:rPr>
          <w:color w:val="000000"/>
        </w:rPr>
        <w:t xml:space="preserve">r writing projects, critical thinking </w:t>
      </w:r>
      <w:r w:rsidR="005036BE">
        <w:rPr>
          <w:color w:val="000000"/>
        </w:rPr>
        <w:t>writing assignments</w:t>
      </w:r>
      <w:r w:rsidR="00C971B9">
        <w:rPr>
          <w:color w:val="000000"/>
        </w:rPr>
        <w:t xml:space="preserve">, </w:t>
      </w:r>
      <w:r w:rsidR="009C0331">
        <w:rPr>
          <w:color w:val="000000"/>
        </w:rPr>
        <w:t xml:space="preserve">and </w:t>
      </w:r>
      <w:r w:rsidR="00C971B9">
        <w:rPr>
          <w:color w:val="000000"/>
        </w:rPr>
        <w:t>lively discussions</w:t>
      </w:r>
      <w:r w:rsidR="005036BE">
        <w:rPr>
          <w:color w:val="000000"/>
        </w:rPr>
        <w:t>.</w:t>
      </w:r>
    </w:p>
    <w:p w14:paraId="19566AFF" w14:textId="032064D9" w:rsidR="00A448D8" w:rsidRDefault="00A448D8" w:rsidP="00315B52">
      <w:pPr>
        <w:pStyle w:val="PlainText"/>
        <w:rPr>
          <w:rFonts w:ascii="Times New Roman" w:hAnsi="Times New Roman" w:cs="Times New Roman"/>
        </w:rPr>
      </w:pPr>
      <w:r>
        <w:rPr>
          <w:rFonts w:ascii="Times New Roman" w:hAnsi="Times New Roman" w:cs="Times New Roman"/>
          <w:b/>
        </w:rPr>
        <w:t>Course Schedule:</w:t>
      </w:r>
      <w:r>
        <w:rPr>
          <w:rFonts w:ascii="Times New Roman" w:hAnsi="Times New Roman" w:cs="Times New Roman"/>
        </w:rPr>
        <w:t xml:space="preserve"> Since this is </w:t>
      </w:r>
      <w:r w:rsidR="004A4804">
        <w:rPr>
          <w:rFonts w:ascii="Times New Roman" w:hAnsi="Times New Roman" w:cs="Times New Roman"/>
        </w:rPr>
        <w:t>a</w:t>
      </w:r>
      <w:r>
        <w:rPr>
          <w:rFonts w:ascii="Times New Roman" w:hAnsi="Times New Roman" w:cs="Times New Roman"/>
        </w:rPr>
        <w:t xml:space="preserve"> </w:t>
      </w:r>
      <w:r w:rsidR="0073535C">
        <w:rPr>
          <w:rFonts w:ascii="Times New Roman" w:hAnsi="Times New Roman" w:cs="Times New Roman"/>
        </w:rPr>
        <w:t>hybrid</w:t>
      </w:r>
      <w:r>
        <w:rPr>
          <w:rFonts w:ascii="Times New Roman" w:hAnsi="Times New Roman" w:cs="Times New Roman"/>
        </w:rPr>
        <w:t xml:space="preserve"> class, I know it is often difficult to attend the meetings on time</w:t>
      </w:r>
      <w:r w:rsidRPr="00A448D8">
        <w:rPr>
          <w:rFonts w:ascii="Times New Roman" w:hAnsi="Times New Roman" w:cs="Times New Roman"/>
        </w:rPr>
        <w:t xml:space="preserve">. </w:t>
      </w:r>
      <w:r>
        <w:rPr>
          <w:rFonts w:ascii="Times New Roman" w:hAnsi="Times New Roman" w:cs="Times New Roman"/>
        </w:rPr>
        <w:t xml:space="preserve">Please make your best effort to attend </w:t>
      </w:r>
      <w:r w:rsidR="00D03540">
        <w:rPr>
          <w:rFonts w:ascii="Times New Roman" w:hAnsi="Times New Roman" w:cs="Times New Roman"/>
        </w:rPr>
        <w:t>a Zoom meeting</w:t>
      </w:r>
      <w:r>
        <w:rPr>
          <w:rFonts w:ascii="Times New Roman" w:hAnsi="Times New Roman" w:cs="Times New Roman"/>
        </w:rPr>
        <w:t xml:space="preserve">. </w:t>
      </w:r>
      <w:r w:rsidR="00D03540">
        <w:rPr>
          <w:rFonts w:ascii="Times New Roman" w:hAnsi="Times New Roman" w:cs="Times New Roman"/>
        </w:rPr>
        <w:t>P</w:t>
      </w:r>
      <w:r>
        <w:rPr>
          <w:rFonts w:ascii="Times New Roman" w:hAnsi="Times New Roman" w:cs="Times New Roman"/>
        </w:rPr>
        <w:t>lease make sure you read and respond to your classmate’s posts as they will assist you, as well as assist them</w:t>
      </w:r>
      <w:r w:rsidRPr="00A448D8">
        <w:rPr>
          <w:rFonts w:ascii="Times New Roman" w:hAnsi="Times New Roman" w:cs="Times New Roman"/>
        </w:rPr>
        <w:t xml:space="preserve"> </w:t>
      </w:r>
      <w:r w:rsidR="00D03540">
        <w:rPr>
          <w:rFonts w:ascii="Times New Roman" w:hAnsi="Times New Roman" w:cs="Times New Roman"/>
        </w:rPr>
        <w:t>on a</w:t>
      </w:r>
      <w:r>
        <w:rPr>
          <w:rFonts w:ascii="Times New Roman" w:hAnsi="Times New Roman" w:cs="Times New Roman"/>
        </w:rPr>
        <w:t xml:space="preserve"> given task. </w:t>
      </w:r>
      <w:r w:rsidR="00D03540">
        <w:rPr>
          <w:rFonts w:ascii="Times New Roman" w:hAnsi="Times New Roman" w:cs="Times New Roman"/>
        </w:rPr>
        <w:t xml:space="preserve">When in a Zoom meeting, please make sure that your video is on so we may be </w:t>
      </w:r>
      <w:r w:rsidR="00BD5BB5">
        <w:rPr>
          <w:rFonts w:ascii="Times New Roman" w:hAnsi="Times New Roman" w:cs="Times New Roman"/>
        </w:rPr>
        <w:t xml:space="preserve">able to see each other and make sure we know your name. Do not use nick names like </w:t>
      </w:r>
      <w:proofErr w:type="spellStart"/>
      <w:r w:rsidR="00BD5BB5">
        <w:rPr>
          <w:rFonts w:ascii="Times New Roman" w:hAnsi="Times New Roman" w:cs="Times New Roman"/>
        </w:rPr>
        <w:t>universalsoldier</w:t>
      </w:r>
      <w:proofErr w:type="spellEnd"/>
      <w:r w:rsidR="00BD5BB5">
        <w:rPr>
          <w:rFonts w:ascii="Times New Roman" w:hAnsi="Times New Roman" w:cs="Times New Roman"/>
        </w:rPr>
        <w:t xml:space="preserve"> 92. </w:t>
      </w:r>
    </w:p>
    <w:p w14:paraId="4824938A" w14:textId="77777777" w:rsidR="00D03540" w:rsidRPr="00A448D8" w:rsidRDefault="00D03540" w:rsidP="00315B52">
      <w:pPr>
        <w:pStyle w:val="PlainText"/>
        <w:rPr>
          <w:rFonts w:ascii="Times New Roman" w:hAnsi="Times New Roman" w:cs="Times New Roman"/>
        </w:rPr>
      </w:pPr>
    </w:p>
    <w:p w14:paraId="08BA6C9B" w14:textId="23536CE7" w:rsidR="00315B52" w:rsidRDefault="00315B52" w:rsidP="00315B52">
      <w:pPr>
        <w:pStyle w:val="PlainText"/>
        <w:rPr>
          <w:rFonts w:ascii="Times New Roman" w:hAnsi="Times New Roman" w:cs="Times New Roman"/>
          <w:b/>
        </w:rPr>
      </w:pPr>
      <w:r>
        <w:rPr>
          <w:rFonts w:ascii="Times New Roman" w:hAnsi="Times New Roman" w:cs="Times New Roman"/>
          <w:b/>
        </w:rPr>
        <w:t>Essay Stipulations</w:t>
      </w:r>
    </w:p>
    <w:p w14:paraId="72E532B3" w14:textId="520545A7" w:rsidR="00315B52" w:rsidRDefault="00E56FFB" w:rsidP="00315B52">
      <w:pPr>
        <w:rPr>
          <w:sz w:val="22"/>
          <w:szCs w:val="22"/>
        </w:rPr>
      </w:pPr>
      <w:r>
        <w:t>All</w:t>
      </w:r>
      <w:r w:rsidR="00177DF4" w:rsidRPr="00C971B9">
        <w:t xml:space="preserve"> essay</w:t>
      </w:r>
      <w:r>
        <w:t>s</w:t>
      </w:r>
      <w:r w:rsidR="00177DF4" w:rsidRPr="00C971B9">
        <w:t xml:space="preserve"> and written</w:t>
      </w:r>
      <w:r w:rsidR="00315B52" w:rsidRPr="00C971B9">
        <w:t xml:space="preserve"> homework assignments</w:t>
      </w:r>
      <w:r w:rsidR="00C971B9">
        <w:t xml:space="preserve"> are typed double-spaced, </w:t>
      </w:r>
      <w:r w:rsidR="00315B52">
        <w:t>Times New Roman 12 point font</w:t>
      </w:r>
      <w:r w:rsidR="00C971B9">
        <w:t>, 1” margins,</w:t>
      </w:r>
      <w:r w:rsidR="00315B52">
        <w:t xml:space="preserve"> and follow standard </w:t>
      </w:r>
      <w:r w:rsidR="00315B52" w:rsidRPr="00242207">
        <w:rPr>
          <w:b/>
        </w:rPr>
        <w:t>MLA format</w:t>
      </w:r>
      <w:r w:rsidR="00315B52">
        <w:t xml:space="preserve">. </w:t>
      </w:r>
      <w:r w:rsidR="00C971B9" w:rsidRPr="00C971B9">
        <w:t xml:space="preserve">Each essay should be spell-checked and </w:t>
      </w:r>
      <w:r w:rsidR="00C971B9">
        <w:t xml:space="preserve">reasonably </w:t>
      </w:r>
      <w:r w:rsidR="00C971B9" w:rsidRPr="00C971B9">
        <w:t>free from typos and grammatical errors</w:t>
      </w:r>
      <w:r w:rsidR="00C971B9" w:rsidRPr="001013F1">
        <w:t>.</w:t>
      </w:r>
      <w:r w:rsidR="00C971B9">
        <w:t xml:space="preserve"> </w:t>
      </w:r>
      <w:r w:rsidR="00315B52">
        <w:t xml:space="preserve">Peer review drafts do not have to meet the page requirement, however, the more you write, the more </w:t>
      </w:r>
      <w:r w:rsidR="00C971B9">
        <w:t xml:space="preserve">constructive </w:t>
      </w:r>
      <w:r w:rsidR="00315B52">
        <w:t>feedback you can receive.</w:t>
      </w:r>
      <w:r w:rsidR="00315B52" w:rsidRPr="000A3D7B">
        <w:rPr>
          <w:sz w:val="22"/>
          <w:szCs w:val="22"/>
        </w:rPr>
        <w:t xml:space="preserve"> </w:t>
      </w:r>
    </w:p>
    <w:p w14:paraId="7BA036FB" w14:textId="106E212C" w:rsidR="00165974" w:rsidRPr="004F0667" w:rsidRDefault="004F0667" w:rsidP="00315B52">
      <w:pPr>
        <w:rPr>
          <w:i/>
          <w:sz w:val="22"/>
          <w:szCs w:val="22"/>
        </w:rPr>
      </w:pPr>
      <w:r w:rsidRPr="000E0C4D">
        <w:rPr>
          <w:i/>
          <w:sz w:val="22"/>
          <w:szCs w:val="22"/>
        </w:rPr>
        <w:t>Please be aware that documents such as Google docs will not open on Canvas</w:t>
      </w:r>
      <w:r w:rsidRPr="004F0667">
        <w:rPr>
          <w:i/>
          <w:sz w:val="22"/>
          <w:szCs w:val="22"/>
        </w:rPr>
        <w:t xml:space="preserve">. All assignments must be Word compatible.  </w:t>
      </w:r>
    </w:p>
    <w:p w14:paraId="02733C88" w14:textId="4F97DD92" w:rsidR="00315B52" w:rsidRDefault="00315B52" w:rsidP="00315B52">
      <w:pPr>
        <w:pBdr>
          <w:top w:val="single" w:sz="4" w:space="1" w:color="auto"/>
          <w:left w:val="single" w:sz="4" w:space="4" w:color="auto"/>
          <w:bottom w:val="single" w:sz="4" w:space="1" w:color="auto"/>
          <w:right w:val="single" w:sz="4" w:space="4" w:color="auto"/>
        </w:pBdr>
      </w:pPr>
      <w:r w:rsidRPr="006515D1">
        <w:rPr>
          <w:b/>
          <w:sz w:val="22"/>
          <w:szCs w:val="22"/>
        </w:rPr>
        <w:t xml:space="preserve">FORMAT: </w:t>
      </w:r>
      <w:r w:rsidRPr="001013F1">
        <w:t>Format all papers with the proper heading and the following information (double spaced and in the top LEFT corner of your paper).</w:t>
      </w:r>
    </w:p>
    <w:p w14:paraId="19E5D199" w14:textId="27E93AD9" w:rsidR="00315B52" w:rsidRPr="001013F1" w:rsidRDefault="00315B52" w:rsidP="00315B52">
      <w:pPr>
        <w:pBdr>
          <w:top w:val="single" w:sz="4" w:space="1" w:color="auto"/>
          <w:left w:val="single" w:sz="4" w:space="4" w:color="auto"/>
          <w:bottom w:val="single" w:sz="4" w:space="1" w:color="auto"/>
          <w:right w:val="single" w:sz="4" w:space="4" w:color="auto"/>
        </w:pBdr>
      </w:pPr>
      <w:r w:rsidRPr="001013F1">
        <w:tab/>
      </w:r>
      <w:r w:rsidRPr="001013F1">
        <w:tab/>
      </w:r>
      <w:r w:rsidRPr="001013F1">
        <w:tab/>
      </w:r>
      <w:r w:rsidRPr="001013F1">
        <w:tab/>
      </w:r>
      <w:r w:rsidRPr="001013F1">
        <w:tab/>
      </w:r>
      <w:r w:rsidRPr="001013F1">
        <w:tab/>
      </w:r>
      <w:r w:rsidRPr="001013F1">
        <w:tab/>
      </w:r>
      <w:r w:rsidRPr="001013F1">
        <w:tab/>
      </w:r>
      <w:r w:rsidRPr="001013F1">
        <w:tab/>
      </w:r>
      <w:r w:rsidR="00285E45">
        <w:tab/>
      </w:r>
      <w:r w:rsidR="00285E45">
        <w:tab/>
      </w:r>
      <w:r w:rsidR="00E0255A">
        <w:t xml:space="preserve">  </w:t>
      </w:r>
      <w:r w:rsidR="0052190A">
        <w:t xml:space="preserve"> </w:t>
      </w:r>
      <w:r w:rsidRPr="001013F1">
        <w:t>(</w:t>
      </w:r>
      <w:r w:rsidRPr="001013F1">
        <w:rPr>
          <w:i/>
        </w:rPr>
        <w:t>Header</w:t>
      </w:r>
      <w:r w:rsidRPr="001013F1">
        <w:t>) Last Name Page #</w:t>
      </w:r>
    </w:p>
    <w:p w14:paraId="20A6AA29" w14:textId="77777777" w:rsidR="00315B52" w:rsidRPr="001013F1" w:rsidRDefault="00315B52" w:rsidP="00315B52">
      <w:pPr>
        <w:pBdr>
          <w:top w:val="single" w:sz="4" w:space="1" w:color="auto"/>
          <w:left w:val="single" w:sz="4" w:space="4" w:color="auto"/>
          <w:bottom w:val="single" w:sz="4" w:space="1" w:color="auto"/>
          <w:right w:val="single" w:sz="4" w:space="4" w:color="auto"/>
        </w:pBdr>
      </w:pPr>
    </w:p>
    <w:p w14:paraId="34DAADA1" w14:textId="77777777" w:rsidR="00315B52" w:rsidRPr="001013F1" w:rsidRDefault="00315B52" w:rsidP="00315B52">
      <w:pPr>
        <w:pBdr>
          <w:top w:val="single" w:sz="4" w:space="1" w:color="auto"/>
          <w:left w:val="single" w:sz="4" w:space="4" w:color="auto"/>
          <w:bottom w:val="single" w:sz="4" w:space="1" w:color="auto"/>
          <w:right w:val="single" w:sz="4" w:space="4" w:color="auto"/>
        </w:pBdr>
      </w:pPr>
      <w:r w:rsidRPr="001013F1">
        <w:t>Your name</w:t>
      </w:r>
    </w:p>
    <w:p w14:paraId="4443BEF2" w14:textId="77777777" w:rsidR="00315B52" w:rsidRPr="001013F1" w:rsidRDefault="00315B52" w:rsidP="00315B52">
      <w:pPr>
        <w:pBdr>
          <w:top w:val="single" w:sz="4" w:space="1" w:color="auto"/>
          <w:left w:val="single" w:sz="4" w:space="4" w:color="auto"/>
          <w:bottom w:val="single" w:sz="4" w:space="1" w:color="auto"/>
          <w:right w:val="single" w:sz="4" w:space="4" w:color="auto"/>
        </w:pBdr>
      </w:pPr>
      <w:r w:rsidRPr="001013F1">
        <w:t>My name</w:t>
      </w:r>
    </w:p>
    <w:p w14:paraId="7601325C" w14:textId="77777777" w:rsidR="00315B52" w:rsidRPr="001013F1" w:rsidRDefault="00315B52" w:rsidP="00315B52">
      <w:pPr>
        <w:pBdr>
          <w:top w:val="single" w:sz="4" w:space="1" w:color="auto"/>
          <w:left w:val="single" w:sz="4" w:space="4" w:color="auto"/>
          <w:bottom w:val="single" w:sz="4" w:space="1" w:color="auto"/>
          <w:right w:val="single" w:sz="4" w:space="4" w:color="auto"/>
        </w:pBdr>
      </w:pPr>
      <w:r w:rsidRPr="001013F1">
        <w:t>Assignment Name</w:t>
      </w:r>
    </w:p>
    <w:p w14:paraId="26F5FB92" w14:textId="77777777" w:rsidR="00315B52" w:rsidRPr="001013F1" w:rsidRDefault="00315B52" w:rsidP="00315B52">
      <w:pPr>
        <w:pBdr>
          <w:top w:val="single" w:sz="4" w:space="1" w:color="auto"/>
          <w:left w:val="single" w:sz="4" w:space="4" w:color="auto"/>
          <w:bottom w:val="single" w:sz="4" w:space="1" w:color="auto"/>
          <w:right w:val="single" w:sz="4" w:space="4" w:color="auto"/>
        </w:pBdr>
      </w:pPr>
      <w:r w:rsidRPr="001013F1">
        <w:t>Date</w:t>
      </w:r>
    </w:p>
    <w:p w14:paraId="45C0C52A" w14:textId="77777777" w:rsidR="00315B52" w:rsidRDefault="00315B52" w:rsidP="00315B52">
      <w:pPr>
        <w:rPr>
          <w:b/>
        </w:rPr>
      </w:pPr>
    </w:p>
    <w:p w14:paraId="0F58ADC8" w14:textId="77777777" w:rsidR="00315B52" w:rsidRDefault="00315B52" w:rsidP="00315B52">
      <w:r w:rsidRPr="009C0331">
        <w:rPr>
          <w:b/>
        </w:rPr>
        <w:t>Class Participation:</w:t>
      </w:r>
    </w:p>
    <w:p w14:paraId="580F9D1C" w14:textId="2FBDAF7E" w:rsidR="00315B52" w:rsidRDefault="00315B52" w:rsidP="00315B52">
      <w:r>
        <w:t>Much of our class time will be</w:t>
      </w:r>
      <w:r w:rsidR="00242207">
        <w:t xml:space="preserve"> spent discussing</w:t>
      </w:r>
      <w:r>
        <w:t xml:space="preserve"> </w:t>
      </w:r>
      <w:r w:rsidR="00844B99">
        <w:t xml:space="preserve">readings and </w:t>
      </w:r>
      <w:r>
        <w:t>writing</w:t>
      </w:r>
      <w:r w:rsidR="00C971B9">
        <w:t xml:space="preserve"> </w:t>
      </w:r>
      <w:r w:rsidR="00844B99">
        <w:t>in discussions both in and out of class.</w:t>
      </w:r>
      <w:r>
        <w:t xml:space="preserve"> </w:t>
      </w:r>
      <w:r w:rsidR="0052190A">
        <w:t>Please</w:t>
      </w:r>
      <w:r>
        <w:t xml:space="preserve"> be an </w:t>
      </w:r>
      <w:r>
        <w:rPr>
          <w:b/>
        </w:rPr>
        <w:t>active</w:t>
      </w:r>
      <w:r>
        <w:t xml:space="preserve"> participant in your learning.  If you are not </w:t>
      </w:r>
      <w:r w:rsidR="0052190A">
        <w:t>actively participating</w:t>
      </w:r>
      <w:r>
        <w:t xml:space="preserve">, </w:t>
      </w:r>
      <w:r w:rsidR="0052190A">
        <w:t>it may</w:t>
      </w:r>
      <w:r w:rsidR="00285E45">
        <w:t xml:space="preserve"> </w:t>
      </w:r>
      <w:r w:rsidR="0052190A">
        <w:t>affect</w:t>
      </w:r>
      <w:r w:rsidR="00285E45">
        <w:t xml:space="preserve"> your final grade</w:t>
      </w:r>
      <w:r>
        <w:t xml:space="preserve">. Being </w:t>
      </w:r>
      <w:r w:rsidR="0052190A">
        <w:t xml:space="preserve">inactive </w:t>
      </w:r>
      <w:r>
        <w:t xml:space="preserve">unprepared </w:t>
      </w:r>
      <w:r w:rsidR="0052190A">
        <w:t xml:space="preserve">is unfair to you and your classmates. </w:t>
      </w:r>
    </w:p>
    <w:p w14:paraId="6A0B11A3" w14:textId="77777777" w:rsidR="00315B52" w:rsidRDefault="00315B52" w:rsidP="00315B52">
      <w:pPr>
        <w:rPr>
          <w:b/>
        </w:rPr>
      </w:pPr>
    </w:p>
    <w:p w14:paraId="45B08B95" w14:textId="77777777" w:rsidR="00315B52" w:rsidRDefault="00315B52" w:rsidP="00315B52">
      <w:r>
        <w:rPr>
          <w:b/>
        </w:rPr>
        <w:t>Evaluation:</w:t>
      </w:r>
    </w:p>
    <w:p w14:paraId="20E7A627" w14:textId="317A3796" w:rsidR="00315B52" w:rsidRDefault="00315B52" w:rsidP="00315B52">
      <w:r>
        <w:t xml:space="preserve">Your </w:t>
      </w:r>
      <w:r w:rsidR="0052190A">
        <w:t xml:space="preserve">course </w:t>
      </w:r>
      <w:r>
        <w:t>grade depends on a combination of drafting,</w:t>
      </w:r>
      <w:r w:rsidR="00E0255A">
        <w:t xml:space="preserve"> thinking, writing, and revision</w:t>
      </w:r>
      <w:r>
        <w:t xml:space="preserve">. </w:t>
      </w:r>
      <w:r w:rsidR="0052190A">
        <w:t>Y</w:t>
      </w:r>
      <w:r>
        <w:t>our grade will reflect the</w:t>
      </w:r>
      <w:r w:rsidR="0052190A">
        <w:t xml:space="preserve"> critical</w:t>
      </w:r>
      <w:r>
        <w:t xml:space="preserve"> thinking, </w:t>
      </w:r>
      <w:r w:rsidR="0052190A">
        <w:t xml:space="preserve">critical </w:t>
      </w:r>
      <w:r>
        <w:t xml:space="preserve">writing, and rewriting done during that assignment period. </w:t>
      </w:r>
    </w:p>
    <w:p w14:paraId="71DDE388" w14:textId="77777777" w:rsidR="00315B52" w:rsidRDefault="00315B52" w:rsidP="00315B52"/>
    <w:p w14:paraId="686ECF8A" w14:textId="582ADB7B" w:rsidR="00315B52" w:rsidRDefault="00315B52" w:rsidP="00315B52">
      <w:pPr>
        <w:rPr>
          <w:b/>
        </w:rPr>
      </w:pPr>
      <w:r>
        <w:rPr>
          <w:b/>
        </w:rPr>
        <w:t xml:space="preserve">The </w:t>
      </w:r>
      <w:r w:rsidR="0043012A">
        <w:rPr>
          <w:b/>
        </w:rPr>
        <w:t xml:space="preserve">essay </w:t>
      </w:r>
      <w:r>
        <w:rPr>
          <w:b/>
        </w:rPr>
        <w:t>grading distribution is as follows:</w:t>
      </w:r>
    </w:p>
    <w:p w14:paraId="7E1CDA23" w14:textId="0F28F367" w:rsidR="00315B52" w:rsidRDefault="00315B52" w:rsidP="00315B52">
      <w:pPr>
        <w:ind w:firstLine="720"/>
      </w:pPr>
      <w:r>
        <w:t xml:space="preserve">Unit 1 </w:t>
      </w:r>
      <w:r w:rsidR="00844B99">
        <w:t>–</w:t>
      </w:r>
      <w:r>
        <w:t xml:space="preserve"> </w:t>
      </w:r>
      <w:r w:rsidR="00844B99">
        <w:t xml:space="preserve">Plot </w:t>
      </w:r>
      <w:r w:rsidR="0043012A" w:rsidRPr="0043012A">
        <w:t xml:space="preserve">Analysis </w:t>
      </w:r>
      <w:r w:rsidR="00844B99">
        <w:t>Essay</w:t>
      </w:r>
      <w:r>
        <w:tab/>
      </w:r>
      <w:r>
        <w:tab/>
        <w:t xml:space="preserve"> </w:t>
      </w:r>
      <w:r>
        <w:tab/>
      </w:r>
      <w:r>
        <w:tab/>
      </w:r>
      <w:r>
        <w:tab/>
        <w:t>100</w:t>
      </w:r>
    </w:p>
    <w:p w14:paraId="33E97E55" w14:textId="285C1629" w:rsidR="00315B52" w:rsidRDefault="00E0255A" w:rsidP="00315B52">
      <w:pPr>
        <w:ind w:firstLine="720"/>
      </w:pPr>
      <w:r>
        <w:t>Unit 1</w:t>
      </w:r>
      <w:r w:rsidR="00315B52">
        <w:t xml:space="preserve"> – </w:t>
      </w:r>
      <w:r w:rsidR="00844B99">
        <w:t>Character Analysis Essay</w:t>
      </w:r>
      <w:r w:rsidR="00315B52">
        <w:tab/>
      </w:r>
      <w:r w:rsidR="00315B52">
        <w:tab/>
      </w:r>
      <w:r w:rsidR="00315B52">
        <w:tab/>
      </w:r>
      <w:r w:rsidR="00315B52">
        <w:tab/>
        <w:t>100</w:t>
      </w:r>
    </w:p>
    <w:p w14:paraId="1FA0420C" w14:textId="5687DCE3" w:rsidR="00315B52" w:rsidRDefault="00E0255A" w:rsidP="00315B52">
      <w:pPr>
        <w:ind w:firstLine="720"/>
      </w:pPr>
      <w:r>
        <w:t>Unit 2</w:t>
      </w:r>
      <w:r w:rsidR="00315B52">
        <w:t xml:space="preserve"> – </w:t>
      </w:r>
      <w:r w:rsidR="00844B99">
        <w:t xml:space="preserve">Theme </w:t>
      </w:r>
      <w:r w:rsidR="0043012A">
        <w:t xml:space="preserve">Analysis </w:t>
      </w:r>
      <w:r w:rsidR="00844B99">
        <w:t>Essay</w:t>
      </w:r>
      <w:r>
        <w:t xml:space="preserve"> (Poetry)</w:t>
      </w:r>
      <w:r w:rsidR="00315B52">
        <w:tab/>
        <w:t xml:space="preserve"> </w:t>
      </w:r>
      <w:r w:rsidR="00315B52">
        <w:tab/>
      </w:r>
      <w:r w:rsidR="0043012A">
        <w:tab/>
      </w:r>
      <w:r w:rsidR="00315B52">
        <w:t>100</w:t>
      </w:r>
    </w:p>
    <w:p w14:paraId="1C1C17E1" w14:textId="7A6DB5D0" w:rsidR="00E0255A" w:rsidRDefault="00E0255A" w:rsidP="0043012A">
      <w:pPr>
        <w:ind w:firstLine="720"/>
      </w:pPr>
      <w:r>
        <w:t>Unit 3</w:t>
      </w:r>
      <w:r w:rsidR="0043012A">
        <w:t xml:space="preserve"> – </w:t>
      </w:r>
      <w:r>
        <w:t>Literary Analysis</w:t>
      </w:r>
      <w:r>
        <w:tab/>
      </w:r>
      <w:r>
        <w:tab/>
      </w:r>
      <w:r>
        <w:tab/>
      </w:r>
      <w:r>
        <w:tab/>
      </w:r>
      <w:r>
        <w:tab/>
        <w:t>100</w:t>
      </w:r>
    </w:p>
    <w:p w14:paraId="7A8DF043" w14:textId="797AABC2" w:rsidR="00315B52" w:rsidRDefault="00E0255A" w:rsidP="0043012A">
      <w:pPr>
        <w:ind w:firstLine="720"/>
      </w:pPr>
      <w:r>
        <w:t xml:space="preserve">Unit 4 – </w:t>
      </w:r>
      <w:r w:rsidR="0043012A">
        <w:t xml:space="preserve">Literary </w:t>
      </w:r>
      <w:r w:rsidR="00315B52">
        <w:t>Research paper</w:t>
      </w:r>
      <w:r w:rsidR="00315B52">
        <w:tab/>
      </w:r>
      <w:r w:rsidR="00315B52">
        <w:tab/>
      </w:r>
      <w:r w:rsidR="00315B52">
        <w:tab/>
      </w:r>
      <w:r w:rsidR="00315B52">
        <w:tab/>
      </w:r>
      <w:r w:rsidR="0043012A">
        <w:t>1</w:t>
      </w:r>
      <w:r w:rsidR="00315B52">
        <w:t>00</w:t>
      </w:r>
    </w:p>
    <w:p w14:paraId="77C3E0A7" w14:textId="77777777" w:rsidR="00315B52" w:rsidRDefault="00315B52" w:rsidP="00315B52">
      <w:pPr>
        <w:ind w:firstLine="720"/>
      </w:pPr>
    </w:p>
    <w:p w14:paraId="05D610A1" w14:textId="477E6742" w:rsidR="009C0331" w:rsidRPr="00BD5BB5" w:rsidRDefault="00315B52" w:rsidP="00D03540">
      <w:r>
        <w:t>Your grade distribution includes drafts and peer reviews</w:t>
      </w:r>
      <w:r w:rsidR="00C7086D">
        <w:t>.</w:t>
      </w:r>
      <w:r>
        <w:tab/>
      </w:r>
    </w:p>
    <w:p w14:paraId="3ACEB7D0" w14:textId="77777777" w:rsidR="0043012A" w:rsidRDefault="0043012A" w:rsidP="00315B52">
      <w:pPr>
        <w:jc w:val="center"/>
        <w:rPr>
          <w:b/>
        </w:rPr>
      </w:pPr>
    </w:p>
    <w:p w14:paraId="1F7877C5" w14:textId="3908727D" w:rsidR="00315B52" w:rsidRDefault="00BF77D8" w:rsidP="00315B52">
      <w:pPr>
        <w:jc w:val="center"/>
        <w:rPr>
          <w:b/>
        </w:rPr>
      </w:pPr>
      <w:r>
        <w:rPr>
          <w:b/>
        </w:rPr>
        <w:lastRenderedPageBreak/>
        <w:t>Final Essay Drafts are 2</w:t>
      </w:r>
      <w:r w:rsidR="0043012A">
        <w:rPr>
          <w:b/>
        </w:rPr>
        <w:t xml:space="preserve"> - 3</w:t>
      </w:r>
      <w:r w:rsidR="00D03540">
        <w:rPr>
          <w:b/>
        </w:rPr>
        <w:t xml:space="preserve"> </w:t>
      </w:r>
      <w:r w:rsidR="00315B52">
        <w:rPr>
          <w:b/>
        </w:rPr>
        <w:t>pages (subject to change)</w:t>
      </w:r>
    </w:p>
    <w:p w14:paraId="2FD23310" w14:textId="10555810" w:rsidR="00315B52" w:rsidRPr="00C7086D" w:rsidRDefault="00315B52" w:rsidP="00C7086D">
      <w:pPr>
        <w:jc w:val="center"/>
      </w:pPr>
      <w:r>
        <w:rPr>
          <w:b/>
        </w:rPr>
        <w:t xml:space="preserve">The research paper is </w:t>
      </w:r>
      <w:r w:rsidR="00952223">
        <w:rPr>
          <w:b/>
        </w:rPr>
        <w:t>3</w:t>
      </w:r>
      <w:r w:rsidR="0043012A">
        <w:rPr>
          <w:b/>
        </w:rPr>
        <w:t xml:space="preserve"> -5</w:t>
      </w:r>
      <w:r>
        <w:rPr>
          <w:b/>
        </w:rPr>
        <w:t xml:space="preserve"> pages</w:t>
      </w:r>
      <w:r w:rsidR="00952223">
        <w:rPr>
          <w:b/>
        </w:rPr>
        <w:t xml:space="preserve"> (not including the works cited page)</w:t>
      </w:r>
    </w:p>
    <w:p w14:paraId="2850D797" w14:textId="77777777" w:rsidR="003E7EEA" w:rsidRDefault="003E7EEA" w:rsidP="00315B52">
      <w:pPr>
        <w:rPr>
          <w:b/>
          <w:sz w:val="22"/>
          <w:szCs w:val="22"/>
          <w:u w:val="single"/>
        </w:rPr>
      </w:pPr>
    </w:p>
    <w:p w14:paraId="2DFDAA2E" w14:textId="1C2F00E1" w:rsidR="00315B52" w:rsidRPr="00A4169C" w:rsidRDefault="00A4169C" w:rsidP="00315B52">
      <w:pPr>
        <w:rPr>
          <w:b/>
          <w:sz w:val="22"/>
          <w:szCs w:val="22"/>
        </w:rPr>
      </w:pPr>
      <w:r>
        <w:rPr>
          <w:b/>
          <w:sz w:val="22"/>
          <w:szCs w:val="22"/>
        </w:rPr>
        <w:tab/>
      </w:r>
      <w:r>
        <w:rPr>
          <w:b/>
          <w:sz w:val="22"/>
          <w:szCs w:val="22"/>
        </w:rPr>
        <w:tab/>
        <w:t xml:space="preserve">                        </w:t>
      </w:r>
    </w:p>
    <w:tbl>
      <w:tblPr>
        <w:tblStyle w:val="TableGrid"/>
        <w:tblW w:w="0" w:type="auto"/>
        <w:jc w:val="center"/>
        <w:tblLook w:val="04A0" w:firstRow="1" w:lastRow="0" w:firstColumn="1" w:lastColumn="0" w:noHBand="0" w:noVBand="1"/>
      </w:tblPr>
      <w:tblGrid>
        <w:gridCol w:w="1998"/>
        <w:gridCol w:w="1260"/>
        <w:gridCol w:w="630"/>
        <w:gridCol w:w="1170"/>
        <w:gridCol w:w="1530"/>
      </w:tblGrid>
      <w:tr w:rsidR="00A4169C" w14:paraId="17F9AB29" w14:textId="77777777" w:rsidTr="009C0331">
        <w:trPr>
          <w:jc w:val="center"/>
        </w:trPr>
        <w:tc>
          <w:tcPr>
            <w:tcW w:w="1998" w:type="dxa"/>
          </w:tcPr>
          <w:p w14:paraId="4B50EDAA" w14:textId="02A68A3F" w:rsidR="00A4169C" w:rsidRPr="009C0331" w:rsidRDefault="009C0331" w:rsidP="00315B52">
            <w:r w:rsidRPr="009C0331">
              <w:rPr>
                <w:b/>
                <w:sz w:val="22"/>
                <w:szCs w:val="22"/>
              </w:rPr>
              <w:t xml:space="preserve">Final Grade Unit Weights </w:t>
            </w:r>
          </w:p>
        </w:tc>
        <w:tc>
          <w:tcPr>
            <w:tcW w:w="1260" w:type="dxa"/>
          </w:tcPr>
          <w:p w14:paraId="7ABA6301" w14:textId="77777777" w:rsidR="00A4169C" w:rsidRPr="00C7086D" w:rsidRDefault="00A4169C" w:rsidP="00315B52"/>
        </w:tc>
        <w:tc>
          <w:tcPr>
            <w:tcW w:w="630" w:type="dxa"/>
          </w:tcPr>
          <w:p w14:paraId="5B750BCE" w14:textId="77777777" w:rsidR="00A4169C" w:rsidRDefault="00A4169C" w:rsidP="00315B52"/>
        </w:tc>
        <w:tc>
          <w:tcPr>
            <w:tcW w:w="1170" w:type="dxa"/>
          </w:tcPr>
          <w:p w14:paraId="3452D426" w14:textId="2AA878CC" w:rsidR="00A4169C" w:rsidRDefault="00A4169C" w:rsidP="00315B52">
            <w:r>
              <w:rPr>
                <w:b/>
                <w:sz w:val="22"/>
                <w:szCs w:val="22"/>
              </w:rPr>
              <w:t>Grading Scale</w:t>
            </w:r>
          </w:p>
        </w:tc>
        <w:tc>
          <w:tcPr>
            <w:tcW w:w="1530" w:type="dxa"/>
          </w:tcPr>
          <w:p w14:paraId="68A18860" w14:textId="3D6ACEF5" w:rsidR="00A4169C" w:rsidRDefault="00A4169C" w:rsidP="00315B52">
            <w:r>
              <w:t>For all graded work</w:t>
            </w:r>
          </w:p>
        </w:tc>
      </w:tr>
      <w:tr w:rsidR="00A4169C" w14:paraId="1AB0E7DE" w14:textId="281D47AB" w:rsidTr="009C0331">
        <w:trPr>
          <w:jc w:val="center"/>
        </w:trPr>
        <w:tc>
          <w:tcPr>
            <w:tcW w:w="1998" w:type="dxa"/>
          </w:tcPr>
          <w:p w14:paraId="2036E9F2" w14:textId="5865AEE2" w:rsidR="00A4169C" w:rsidRDefault="00844B99" w:rsidP="00315B52">
            <w:r>
              <w:t>Essays (3</w:t>
            </w:r>
            <w:r w:rsidR="00A4169C" w:rsidRPr="00C7086D">
              <w:t>)</w:t>
            </w:r>
          </w:p>
        </w:tc>
        <w:tc>
          <w:tcPr>
            <w:tcW w:w="1260" w:type="dxa"/>
          </w:tcPr>
          <w:p w14:paraId="75B9A707" w14:textId="61B21B0A" w:rsidR="00A4169C" w:rsidRDefault="00A4169C" w:rsidP="00315B52">
            <w:r w:rsidRPr="00C7086D">
              <w:t>40%</w:t>
            </w:r>
          </w:p>
        </w:tc>
        <w:tc>
          <w:tcPr>
            <w:tcW w:w="630" w:type="dxa"/>
          </w:tcPr>
          <w:p w14:paraId="11B4EF0C" w14:textId="77777777" w:rsidR="00A4169C" w:rsidRDefault="00A4169C" w:rsidP="00315B52"/>
        </w:tc>
        <w:tc>
          <w:tcPr>
            <w:tcW w:w="1170" w:type="dxa"/>
          </w:tcPr>
          <w:p w14:paraId="6E49A7A2" w14:textId="329EC5C9" w:rsidR="00A4169C" w:rsidRDefault="00A4169C" w:rsidP="00315B52">
            <w:r>
              <w:t>A/A-  =</w:t>
            </w:r>
          </w:p>
        </w:tc>
        <w:tc>
          <w:tcPr>
            <w:tcW w:w="1530" w:type="dxa"/>
          </w:tcPr>
          <w:p w14:paraId="06532425" w14:textId="3E577078" w:rsidR="00A4169C" w:rsidRDefault="00A4169C" w:rsidP="00315B52">
            <w:r>
              <w:t>90-100</w:t>
            </w:r>
          </w:p>
        </w:tc>
      </w:tr>
      <w:tr w:rsidR="00A4169C" w14:paraId="32C77426" w14:textId="3E9E5BAF" w:rsidTr="009C0331">
        <w:trPr>
          <w:jc w:val="center"/>
        </w:trPr>
        <w:tc>
          <w:tcPr>
            <w:tcW w:w="1998" w:type="dxa"/>
          </w:tcPr>
          <w:p w14:paraId="0FBBE66D" w14:textId="51F97BFF" w:rsidR="00A4169C" w:rsidRDefault="00844B99" w:rsidP="00315B52">
            <w:r>
              <w:t xml:space="preserve">Literary </w:t>
            </w:r>
            <w:r w:rsidR="00A4169C" w:rsidRPr="00C7086D">
              <w:t>Research Paper</w:t>
            </w:r>
            <w:r w:rsidR="00A4169C">
              <w:t xml:space="preserve"> and research related tasks</w:t>
            </w:r>
          </w:p>
        </w:tc>
        <w:tc>
          <w:tcPr>
            <w:tcW w:w="1260" w:type="dxa"/>
          </w:tcPr>
          <w:p w14:paraId="36838E9B" w14:textId="05B0F3AD" w:rsidR="00A4169C" w:rsidRDefault="00A4169C" w:rsidP="00315B52">
            <w:r>
              <w:t>30%</w:t>
            </w:r>
          </w:p>
        </w:tc>
        <w:tc>
          <w:tcPr>
            <w:tcW w:w="630" w:type="dxa"/>
          </w:tcPr>
          <w:p w14:paraId="63F5C017" w14:textId="77777777" w:rsidR="00A4169C" w:rsidRDefault="00A4169C" w:rsidP="00315B52"/>
        </w:tc>
        <w:tc>
          <w:tcPr>
            <w:tcW w:w="1170" w:type="dxa"/>
          </w:tcPr>
          <w:p w14:paraId="7002B42F" w14:textId="54C75E40" w:rsidR="00A4169C" w:rsidRDefault="00A4169C" w:rsidP="00315B52">
            <w:r>
              <w:t>B/B- =</w:t>
            </w:r>
          </w:p>
        </w:tc>
        <w:tc>
          <w:tcPr>
            <w:tcW w:w="1530" w:type="dxa"/>
          </w:tcPr>
          <w:p w14:paraId="5C3023E9" w14:textId="527E8D05" w:rsidR="00A4169C" w:rsidRDefault="00A4169C" w:rsidP="00315B52">
            <w:r>
              <w:t>89-80</w:t>
            </w:r>
            <w:r>
              <w:tab/>
            </w:r>
          </w:p>
        </w:tc>
      </w:tr>
      <w:tr w:rsidR="00A4169C" w14:paraId="362267A6" w14:textId="3DDE8B98" w:rsidTr="009C0331">
        <w:trPr>
          <w:jc w:val="center"/>
        </w:trPr>
        <w:tc>
          <w:tcPr>
            <w:tcW w:w="1998" w:type="dxa"/>
          </w:tcPr>
          <w:p w14:paraId="28BFA00F" w14:textId="45BA6E09" w:rsidR="00A4169C" w:rsidRDefault="00A4169C" w:rsidP="00315B52">
            <w:r w:rsidRPr="00C7086D">
              <w:t>Literary responses</w:t>
            </w:r>
            <w:r w:rsidR="00844B99">
              <w:t>, assignments,</w:t>
            </w:r>
            <w:r w:rsidRPr="00C7086D">
              <w:t xml:space="preserve"> </w:t>
            </w:r>
            <w:r w:rsidR="00E0255A">
              <w:t>poetry explication paper</w:t>
            </w:r>
            <w:r w:rsidR="009F6478">
              <w:t xml:space="preserve">, </w:t>
            </w:r>
            <w:r>
              <w:t>and participation</w:t>
            </w:r>
          </w:p>
        </w:tc>
        <w:tc>
          <w:tcPr>
            <w:tcW w:w="1260" w:type="dxa"/>
          </w:tcPr>
          <w:p w14:paraId="5A6C3983" w14:textId="65FD0717" w:rsidR="00A4169C" w:rsidRDefault="00A4169C" w:rsidP="00315B52">
            <w:r>
              <w:t>20%</w:t>
            </w:r>
          </w:p>
        </w:tc>
        <w:tc>
          <w:tcPr>
            <w:tcW w:w="630" w:type="dxa"/>
          </w:tcPr>
          <w:p w14:paraId="0B4B4EAB" w14:textId="77777777" w:rsidR="00A4169C" w:rsidRDefault="00A4169C" w:rsidP="00315B52"/>
        </w:tc>
        <w:tc>
          <w:tcPr>
            <w:tcW w:w="1170" w:type="dxa"/>
          </w:tcPr>
          <w:p w14:paraId="04E73D2C" w14:textId="2CC5F241" w:rsidR="00A4169C" w:rsidRDefault="00A4169C" w:rsidP="00A4169C">
            <w:r>
              <w:t>C/C- =</w:t>
            </w:r>
          </w:p>
        </w:tc>
        <w:tc>
          <w:tcPr>
            <w:tcW w:w="1530" w:type="dxa"/>
          </w:tcPr>
          <w:p w14:paraId="1D9E19EB" w14:textId="3B6C0658" w:rsidR="00A4169C" w:rsidRDefault="00A4169C" w:rsidP="00315B52">
            <w:r>
              <w:t>79-70</w:t>
            </w:r>
            <w:r>
              <w:tab/>
            </w:r>
          </w:p>
        </w:tc>
      </w:tr>
      <w:tr w:rsidR="00A4169C" w14:paraId="1BA100F0" w14:textId="5554FBBA" w:rsidTr="009C0331">
        <w:trPr>
          <w:jc w:val="center"/>
        </w:trPr>
        <w:tc>
          <w:tcPr>
            <w:tcW w:w="1998" w:type="dxa"/>
          </w:tcPr>
          <w:p w14:paraId="60EF1AA7" w14:textId="66A79F5C" w:rsidR="00A4169C" w:rsidRDefault="00A4169C" w:rsidP="00315B52">
            <w:r>
              <w:t>Final Exam</w:t>
            </w:r>
          </w:p>
        </w:tc>
        <w:tc>
          <w:tcPr>
            <w:tcW w:w="1260" w:type="dxa"/>
          </w:tcPr>
          <w:p w14:paraId="4FDE6038" w14:textId="7BC629A7" w:rsidR="00A4169C" w:rsidRDefault="00A4169C" w:rsidP="00315B52">
            <w:r>
              <w:t>10%</w:t>
            </w:r>
          </w:p>
        </w:tc>
        <w:tc>
          <w:tcPr>
            <w:tcW w:w="630" w:type="dxa"/>
          </w:tcPr>
          <w:p w14:paraId="521DB87C" w14:textId="77777777" w:rsidR="00A4169C" w:rsidRDefault="00A4169C" w:rsidP="00315B52"/>
        </w:tc>
        <w:tc>
          <w:tcPr>
            <w:tcW w:w="1170" w:type="dxa"/>
          </w:tcPr>
          <w:p w14:paraId="211E1F3C" w14:textId="0F9EE2D0" w:rsidR="00A4169C" w:rsidRDefault="00A4169C" w:rsidP="00A4169C">
            <w:r>
              <w:t>D =</w:t>
            </w:r>
          </w:p>
        </w:tc>
        <w:tc>
          <w:tcPr>
            <w:tcW w:w="1530" w:type="dxa"/>
          </w:tcPr>
          <w:p w14:paraId="3849E09E" w14:textId="0880193E" w:rsidR="00A4169C" w:rsidRDefault="00A4169C" w:rsidP="00315B52">
            <w:r>
              <w:t>69-60</w:t>
            </w:r>
          </w:p>
        </w:tc>
      </w:tr>
      <w:tr w:rsidR="00A4169C" w14:paraId="0CF21336" w14:textId="053AE345" w:rsidTr="009C0331">
        <w:trPr>
          <w:jc w:val="center"/>
        </w:trPr>
        <w:tc>
          <w:tcPr>
            <w:tcW w:w="1998" w:type="dxa"/>
          </w:tcPr>
          <w:p w14:paraId="0AADBD40" w14:textId="77777777" w:rsidR="00A4169C" w:rsidRDefault="00A4169C" w:rsidP="00315B52"/>
        </w:tc>
        <w:tc>
          <w:tcPr>
            <w:tcW w:w="1260" w:type="dxa"/>
          </w:tcPr>
          <w:p w14:paraId="4641ED5B" w14:textId="77777777" w:rsidR="00A4169C" w:rsidRDefault="00A4169C" w:rsidP="00315B52"/>
        </w:tc>
        <w:tc>
          <w:tcPr>
            <w:tcW w:w="630" w:type="dxa"/>
          </w:tcPr>
          <w:p w14:paraId="5354960A" w14:textId="77777777" w:rsidR="00A4169C" w:rsidRDefault="00A4169C" w:rsidP="00315B52"/>
        </w:tc>
        <w:tc>
          <w:tcPr>
            <w:tcW w:w="1170" w:type="dxa"/>
          </w:tcPr>
          <w:p w14:paraId="27585629" w14:textId="77777777" w:rsidR="00A4169C" w:rsidRDefault="00A4169C" w:rsidP="00315B52">
            <w:r>
              <w:t>Not =</w:t>
            </w:r>
          </w:p>
          <w:p w14:paraId="6A3BA33C" w14:textId="5C9DA88F" w:rsidR="00A4169C" w:rsidRDefault="00A4169C" w:rsidP="00315B52">
            <w:r>
              <w:t>Passing</w:t>
            </w:r>
          </w:p>
        </w:tc>
        <w:tc>
          <w:tcPr>
            <w:tcW w:w="1530" w:type="dxa"/>
          </w:tcPr>
          <w:p w14:paraId="3F2D87B0" w14:textId="3EC6BB38" w:rsidR="00A4169C" w:rsidRDefault="00A4169C" w:rsidP="00315B52">
            <w:r>
              <w:t>59 and below</w:t>
            </w:r>
          </w:p>
        </w:tc>
      </w:tr>
    </w:tbl>
    <w:p w14:paraId="5E916F12" w14:textId="72946271" w:rsidR="00315B52" w:rsidRDefault="00315B52" w:rsidP="00315B52">
      <w:pPr>
        <w:pStyle w:val="1AutoList1"/>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bCs/>
        </w:rPr>
      </w:pPr>
      <w:r>
        <w:rPr>
          <w:bCs/>
        </w:rPr>
        <w:tab/>
      </w:r>
      <w:r>
        <w:rPr>
          <w:bCs/>
        </w:rPr>
        <w:tab/>
      </w:r>
      <w:r>
        <w:rPr>
          <w:bCs/>
        </w:rPr>
        <w:tab/>
      </w:r>
    </w:p>
    <w:p w14:paraId="60164ECB" w14:textId="77777777" w:rsidR="00BF77D8" w:rsidRPr="00BF77D8" w:rsidRDefault="00BF77D8" w:rsidP="00BF77D8">
      <w:pPr>
        <w:pStyle w:val="TransTOC"/>
        <w:rPr>
          <w:rFonts w:ascii="Times New Roman" w:hAnsi="Times New Roman"/>
          <w:color w:val="auto"/>
        </w:rPr>
      </w:pPr>
      <w:r w:rsidRPr="0000388B">
        <w:rPr>
          <w:rFonts w:ascii="Times New Roman" w:hAnsi="Times New Roman"/>
          <w:color w:val="auto"/>
        </w:rPr>
        <w:t>Valencia Expected Student Conduct:</w:t>
      </w:r>
      <w:r w:rsidRPr="00BF77D8">
        <w:rPr>
          <w:rFonts w:ascii="Times New Roman" w:hAnsi="Times New Roman"/>
          <w:color w:val="auto"/>
        </w:rPr>
        <w:t xml:space="preserve"> </w:t>
      </w:r>
    </w:p>
    <w:p w14:paraId="52D9A433" w14:textId="6F7FB682" w:rsidR="00BF77D8" w:rsidRPr="00BF77D8" w:rsidRDefault="00BF77D8" w:rsidP="00BF77D8">
      <w:pPr>
        <w:jc w:val="both"/>
      </w:pPr>
      <w:r w:rsidRPr="00BF77D8">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w:t>
      </w:r>
      <w:r w:rsidR="00952223">
        <w:t>The f</w:t>
      </w:r>
      <w:r w:rsidR="00952223" w:rsidRPr="00952223">
        <w:t>irst who finds this sentence receives 10 extra points toward any one assignment.</w:t>
      </w:r>
      <w:r w:rsidR="00952223">
        <w:t xml:space="preserve"> </w:t>
      </w:r>
      <w:r w:rsidRPr="00BF77D8">
        <w:t>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027D2C4C" w14:textId="77777777" w:rsidR="00BF77D8" w:rsidRPr="00BF77D8" w:rsidRDefault="00BF77D8" w:rsidP="00315B52">
      <w:pPr>
        <w:rPr>
          <w:b/>
          <w:highlight w:val="yellow"/>
        </w:rPr>
      </w:pPr>
    </w:p>
    <w:p w14:paraId="524109A2" w14:textId="20DDD597" w:rsidR="00315B52" w:rsidRDefault="00315B52" w:rsidP="00315B52">
      <w:r w:rsidRPr="003B2B4F">
        <w:rPr>
          <w:b/>
        </w:rPr>
        <w:t>Attendance:</w:t>
      </w:r>
      <w:r>
        <w:rPr>
          <w:b/>
        </w:rPr>
        <w:t xml:space="preserve">  </w:t>
      </w:r>
      <w:r w:rsidR="004F0667">
        <w:rPr>
          <w:b/>
        </w:rPr>
        <w:t xml:space="preserve">Please read – very important. </w:t>
      </w:r>
      <w:r w:rsidR="004F0667" w:rsidRPr="004F0667">
        <w:t>Not participating in the first week’s online assignment(s) classifies a student as a “no-show,” and the student will be withdrawn after the drop-refund deadline and during the no-show period. Simply logging in does NOT count as participation; a reliable Internet connection is MANDATORY, and computer problems are NOT a valid excuse.</w:t>
      </w:r>
      <w:r w:rsidR="004F0667">
        <w:rPr>
          <w:b/>
        </w:rPr>
        <w:t xml:space="preserve"> </w:t>
      </w:r>
      <w:r>
        <w:t xml:space="preserve">This course requires regular attendance </w:t>
      </w:r>
      <w:r w:rsidR="004F0667">
        <w:t>via Canvas Modules. Failure to complete assignments and readings will negatively impact you course grade.</w:t>
      </w:r>
      <w:r>
        <w:t xml:space="preserve"> </w:t>
      </w:r>
      <w:r w:rsidR="003B2B4F">
        <w:t>If there are extenuating circumstances, please contact me so we may address the issue together.</w:t>
      </w:r>
    </w:p>
    <w:p w14:paraId="4B7D78F0" w14:textId="0F044562" w:rsidR="00315B52" w:rsidRPr="006515D1" w:rsidRDefault="00315B52" w:rsidP="00315B52">
      <w:pPr>
        <w:rPr>
          <w:sz w:val="22"/>
          <w:szCs w:val="22"/>
        </w:rPr>
      </w:pPr>
      <w:r w:rsidRPr="006515D1">
        <w:rPr>
          <w:b/>
          <w:sz w:val="22"/>
          <w:szCs w:val="22"/>
        </w:rPr>
        <w:t>Note</w:t>
      </w:r>
      <w:r>
        <w:rPr>
          <w:sz w:val="22"/>
          <w:szCs w:val="22"/>
        </w:rPr>
        <w:t>: All</w:t>
      </w:r>
      <w:r w:rsidRPr="006515D1">
        <w:rPr>
          <w:sz w:val="22"/>
          <w:szCs w:val="22"/>
        </w:rPr>
        <w:t xml:space="preserve"> classes </w:t>
      </w:r>
      <w:r>
        <w:rPr>
          <w:sz w:val="22"/>
          <w:szCs w:val="22"/>
        </w:rPr>
        <w:t>will begin with short</w:t>
      </w:r>
      <w:r w:rsidRPr="006515D1">
        <w:rPr>
          <w:sz w:val="22"/>
          <w:szCs w:val="22"/>
        </w:rPr>
        <w:t xml:space="preserve"> writing activities on assigned readings/ homework</w:t>
      </w:r>
      <w:r w:rsidR="00101A4F">
        <w:rPr>
          <w:sz w:val="22"/>
          <w:szCs w:val="22"/>
        </w:rPr>
        <w:t xml:space="preserve"> or quotes and paradoxes </w:t>
      </w:r>
      <w:r w:rsidR="0052190A">
        <w:rPr>
          <w:sz w:val="22"/>
          <w:szCs w:val="22"/>
        </w:rPr>
        <w:t>on the discussion board</w:t>
      </w:r>
      <w:r w:rsidRPr="006515D1">
        <w:rPr>
          <w:sz w:val="22"/>
          <w:szCs w:val="22"/>
        </w:rPr>
        <w:t xml:space="preserve">. </w:t>
      </w:r>
      <w:r w:rsidR="003B2B4F">
        <w:rPr>
          <w:sz w:val="22"/>
          <w:szCs w:val="22"/>
        </w:rPr>
        <w:t xml:space="preserve">This will be a way for me to validate attendance. </w:t>
      </w:r>
    </w:p>
    <w:p w14:paraId="27955C4A" w14:textId="77777777" w:rsidR="00315B52" w:rsidRDefault="00315B52" w:rsidP="00315B52">
      <w:pPr>
        <w:rPr>
          <w:b/>
          <w:bCs/>
        </w:rPr>
      </w:pPr>
    </w:p>
    <w:p w14:paraId="47D987BC" w14:textId="1E2DAF50" w:rsidR="005036BE" w:rsidRDefault="005036BE" w:rsidP="005036BE">
      <w:r w:rsidRPr="0000388B">
        <w:rPr>
          <w:b/>
          <w:bCs/>
        </w:rPr>
        <w:t>Missed Classes:</w:t>
      </w:r>
      <w:r>
        <w:rPr>
          <w:b/>
          <w:bCs/>
        </w:rPr>
        <w:t xml:space="preserve"> </w:t>
      </w:r>
      <w:r w:rsidR="0052190A">
        <w:t>Please make every attempt to complete</w:t>
      </w:r>
      <w:r>
        <w:t xml:space="preserve"> work or assignments missed due to absence. Failure to attend class does not excuse you from work due the following class period. </w:t>
      </w:r>
    </w:p>
    <w:p w14:paraId="7F390239" w14:textId="77777777" w:rsidR="005036BE" w:rsidRDefault="005036BE" w:rsidP="005036BE">
      <w:pPr>
        <w:rPr>
          <w:b/>
        </w:rPr>
      </w:pPr>
    </w:p>
    <w:p w14:paraId="7E9C9D3C" w14:textId="3520065A" w:rsidR="00F26180" w:rsidRDefault="005036BE" w:rsidP="005036BE">
      <w:pPr>
        <w:rPr>
          <w:b/>
        </w:rPr>
      </w:pPr>
      <w:r w:rsidRPr="0000388B">
        <w:rPr>
          <w:b/>
        </w:rPr>
        <w:t>Late Assignments:</w:t>
      </w:r>
      <w:r>
        <w:rPr>
          <w:b/>
        </w:rPr>
        <w:t xml:space="preserve">  </w:t>
      </w:r>
      <w:r w:rsidR="003B2B4F" w:rsidRPr="003B2B4F">
        <w:t>When</w:t>
      </w:r>
      <w:r w:rsidR="003B2B4F">
        <w:rPr>
          <w:b/>
        </w:rPr>
        <w:t xml:space="preserve"> </w:t>
      </w:r>
      <w:r>
        <w:t>Assignments are due at the beginning of the assigned class period. Assignme</w:t>
      </w:r>
      <w:r w:rsidR="003B2B4F">
        <w:t xml:space="preserve">nts turned in </w:t>
      </w:r>
      <w:r w:rsidR="004D2444">
        <w:t xml:space="preserve">late </w:t>
      </w:r>
      <w:r w:rsidR="00F26180">
        <w:t>will</w:t>
      </w:r>
      <w:r w:rsidR="004D2444">
        <w:t xml:space="preserve"> be penalized because it is unfair to your classmates</w:t>
      </w:r>
      <w:r w:rsidR="00723FB2">
        <w:t xml:space="preserve"> (5 point deduction after 1 day late, 10 after 2, etc.)</w:t>
      </w:r>
      <w:r>
        <w:t>.</w:t>
      </w:r>
      <w:r>
        <w:rPr>
          <w:b/>
        </w:rPr>
        <w:t xml:space="preserve">  </w:t>
      </w:r>
      <w:r w:rsidR="00F26180">
        <w:t xml:space="preserve">There are no extra credit opportunities offered </w:t>
      </w:r>
      <w:proofErr w:type="gramStart"/>
      <w:r w:rsidR="00F26180">
        <w:t>in</w:t>
      </w:r>
      <w:proofErr w:type="gramEnd"/>
      <w:r w:rsidR="00F26180">
        <w:t xml:space="preserve"> this course. The grades are based on completion of assignments in a timely manner. Extra credit is also unfair to your classmates. </w:t>
      </w:r>
    </w:p>
    <w:p w14:paraId="1AAA8831" w14:textId="77777777" w:rsidR="005036BE" w:rsidRDefault="005036BE" w:rsidP="005036BE">
      <w:pPr>
        <w:rPr>
          <w:b/>
        </w:rPr>
      </w:pPr>
    </w:p>
    <w:p w14:paraId="0E393760" w14:textId="369F80FA" w:rsidR="00300703" w:rsidRDefault="005036BE" w:rsidP="00300703">
      <w:r w:rsidRPr="0000388B">
        <w:rPr>
          <w:b/>
        </w:rPr>
        <w:lastRenderedPageBreak/>
        <w:t>Plagiarism</w:t>
      </w:r>
      <w:r w:rsidR="00300703">
        <w:rPr>
          <w:b/>
        </w:rPr>
        <w:t>:</w:t>
      </w:r>
      <w:r w:rsidR="00300703" w:rsidRPr="00300703">
        <w:t xml:space="preserve"> Plagiarism is unacceptable academic behavior. Committing plagiarism knowledgeably may result in loss of credit on a particular assignment. Visit the Library website for information on what and how to document. </w:t>
      </w:r>
      <w:hyperlink r:id="rId14" w:history="1">
        <w:r w:rsidR="0061247D" w:rsidRPr="0044285F">
          <w:rPr>
            <w:rStyle w:val="Hyperlink"/>
          </w:rPr>
          <w:t>https://valenciacollege.edu/students/library/mla-apa-chicago-guides/index.php</w:t>
        </w:r>
      </w:hyperlink>
    </w:p>
    <w:p w14:paraId="64247263" w14:textId="77777777" w:rsidR="0061247D" w:rsidRPr="00300703" w:rsidRDefault="0061247D" w:rsidP="00300703"/>
    <w:p w14:paraId="2DDC9283" w14:textId="77777777" w:rsidR="00300703" w:rsidRPr="00300703" w:rsidRDefault="00300703" w:rsidP="00300703">
      <w:r w:rsidRPr="00300703">
        <w:t>Plagiarism is the use of someone else’s words, ideas, pictures, design, and/or intellectual property without the correct documentation and punctuation. Presenting someone else’s writing and/or ideas as one’s own, according to the aforementioned plagiarism definition, will not be tolerated and will result in an F or zero on the assignment, which could cause failure in the course, and/or the student’s expulsion from Valencia.</w:t>
      </w:r>
    </w:p>
    <w:p w14:paraId="0E86B142" w14:textId="77777777" w:rsidR="00300703" w:rsidRDefault="00300703" w:rsidP="00300703">
      <w:pPr>
        <w:rPr>
          <w:b/>
        </w:rPr>
      </w:pPr>
    </w:p>
    <w:p w14:paraId="525ED43A" w14:textId="01ED7AA5" w:rsidR="005036BE" w:rsidRDefault="006F2555" w:rsidP="00300703">
      <w:r>
        <w:rPr>
          <w:u w:val="single"/>
        </w:rPr>
        <w:t>Make note of these two</w:t>
      </w:r>
      <w:r w:rsidR="005036BE" w:rsidRPr="00557A47">
        <w:rPr>
          <w:u w:val="single"/>
        </w:rPr>
        <w:t xml:space="preserve"> important policies concerning academic honesty</w:t>
      </w:r>
      <w:r w:rsidR="005036BE">
        <w:t xml:space="preserve">: </w:t>
      </w:r>
    </w:p>
    <w:p w14:paraId="1B009D4C" w14:textId="4EEE4D35" w:rsidR="005036BE" w:rsidRDefault="0023033B" w:rsidP="005036BE">
      <w:pPr>
        <w:pStyle w:val="Default"/>
        <w:spacing w:after="42"/>
        <w:rPr>
          <w:rFonts w:ascii="Times New Roman" w:hAnsi="Times New Roman" w:cs="Times New Roman"/>
        </w:rPr>
      </w:pPr>
      <w:r>
        <w:rPr>
          <w:rFonts w:ascii="Times New Roman" w:hAnsi="Times New Roman" w:cs="Times New Roman"/>
        </w:rPr>
        <w:t>1.</w:t>
      </w:r>
      <w:r w:rsidR="005036BE">
        <w:rPr>
          <w:rFonts w:ascii="Times New Roman" w:hAnsi="Times New Roman" w:cs="Times New Roman"/>
        </w:rPr>
        <w:t xml:space="preserve"> </w:t>
      </w:r>
      <w:r w:rsidR="004D2444">
        <w:rPr>
          <w:rFonts w:ascii="Times New Roman" w:hAnsi="Times New Roman" w:cs="Times New Roman"/>
        </w:rPr>
        <w:t>S</w:t>
      </w:r>
      <w:r w:rsidR="005036BE">
        <w:rPr>
          <w:rFonts w:ascii="Times New Roman" w:hAnsi="Times New Roman" w:cs="Times New Roman"/>
        </w:rPr>
        <w:t xml:space="preserve">ubmit </w:t>
      </w:r>
      <w:r w:rsidR="005036BE">
        <w:rPr>
          <w:rFonts w:ascii="Times New Roman" w:hAnsi="Times New Roman" w:cs="Times New Roman"/>
          <w:b/>
          <w:bCs/>
          <w:i/>
          <w:iCs/>
        </w:rPr>
        <w:t xml:space="preserve">original </w:t>
      </w:r>
      <w:r w:rsidR="009F6478">
        <w:rPr>
          <w:rFonts w:ascii="Times New Roman" w:hAnsi="Times New Roman" w:cs="Times New Roman"/>
        </w:rPr>
        <w:t>papers for ENC 1102</w:t>
      </w:r>
      <w:r w:rsidR="005036BE">
        <w:rPr>
          <w:rFonts w:ascii="Times New Roman" w:hAnsi="Times New Roman" w:cs="Times New Roman"/>
        </w:rPr>
        <w:t>, not essays submitted in another course</w:t>
      </w:r>
      <w:r w:rsidR="004D2444">
        <w:rPr>
          <w:rFonts w:ascii="Times New Roman" w:hAnsi="Times New Roman" w:cs="Times New Roman"/>
        </w:rPr>
        <w:t>.</w:t>
      </w:r>
      <w:r w:rsidR="005036BE">
        <w:rPr>
          <w:rFonts w:ascii="Times New Roman" w:hAnsi="Times New Roman" w:cs="Times New Roman"/>
        </w:rPr>
        <w:t xml:space="preserve"> Turning in the same essay for two different courses is considered </w:t>
      </w:r>
      <w:r w:rsidR="004D2444">
        <w:rPr>
          <w:rFonts w:ascii="Times New Roman" w:hAnsi="Times New Roman" w:cs="Times New Roman"/>
          <w:b/>
          <w:bCs/>
          <w:i/>
          <w:iCs/>
        </w:rPr>
        <w:t>self-plagiarism</w:t>
      </w:r>
      <w:r w:rsidR="005036BE">
        <w:rPr>
          <w:rFonts w:ascii="Times New Roman" w:hAnsi="Times New Roman" w:cs="Times New Roman"/>
        </w:rPr>
        <w:t xml:space="preserve">. </w:t>
      </w:r>
      <w:r w:rsidR="004D2444">
        <w:rPr>
          <w:rFonts w:ascii="Times New Roman" w:hAnsi="Times New Roman" w:cs="Times New Roman"/>
        </w:rPr>
        <w:t>It’s like getting paid for the same job twice.</w:t>
      </w:r>
    </w:p>
    <w:p w14:paraId="019F397D" w14:textId="2F4E05F7" w:rsidR="005036BE" w:rsidRDefault="0023033B" w:rsidP="005036BE">
      <w:pPr>
        <w:pStyle w:val="Default"/>
        <w:spacing w:after="42"/>
        <w:rPr>
          <w:rFonts w:ascii="Times New Roman" w:hAnsi="Times New Roman" w:cs="Times New Roman"/>
        </w:rPr>
      </w:pPr>
      <w:r>
        <w:rPr>
          <w:rFonts w:ascii="Times New Roman" w:hAnsi="Times New Roman" w:cs="Times New Roman"/>
        </w:rPr>
        <w:t>2.</w:t>
      </w:r>
      <w:r w:rsidR="005036BE">
        <w:rPr>
          <w:rFonts w:ascii="Times New Roman" w:hAnsi="Times New Roman" w:cs="Times New Roman"/>
        </w:rPr>
        <w:t xml:space="preserve"> Copying and pasting from Internet sources without providing correct documentation is </w:t>
      </w:r>
      <w:r w:rsidR="004D2444" w:rsidRPr="004D2444">
        <w:rPr>
          <w:rFonts w:ascii="Times New Roman" w:hAnsi="Times New Roman" w:cs="Times New Roman"/>
          <w:bCs/>
          <w:iCs/>
        </w:rPr>
        <w:t xml:space="preserve">a no </w:t>
      </w:r>
      <w:proofErr w:type="spellStart"/>
      <w:r w:rsidR="004D2444" w:rsidRPr="004D2444">
        <w:rPr>
          <w:rFonts w:ascii="Times New Roman" w:hAnsi="Times New Roman" w:cs="Times New Roman"/>
          <w:bCs/>
          <w:iCs/>
        </w:rPr>
        <w:t>no</w:t>
      </w:r>
      <w:proofErr w:type="spellEnd"/>
      <w:r w:rsidR="004D2444" w:rsidRPr="004D2444">
        <w:rPr>
          <w:rFonts w:ascii="Times New Roman" w:hAnsi="Times New Roman" w:cs="Times New Roman"/>
          <w:bCs/>
          <w:iCs/>
        </w:rPr>
        <w:t>.</w:t>
      </w:r>
      <w:r w:rsidR="005036BE" w:rsidRPr="004D2444">
        <w:rPr>
          <w:rFonts w:ascii="Times New Roman" w:hAnsi="Times New Roman" w:cs="Times New Roman"/>
        </w:rPr>
        <w:t xml:space="preserve"> </w:t>
      </w:r>
      <w:r w:rsidR="004D2444">
        <w:rPr>
          <w:rFonts w:ascii="Times New Roman" w:hAnsi="Times New Roman" w:cs="Times New Roman"/>
        </w:rPr>
        <w:t xml:space="preserve">Of course, if this does arise, I will help you correct it with explanation and examples in order to avoid future occurrences. </w:t>
      </w:r>
    </w:p>
    <w:p w14:paraId="7C1D3514" w14:textId="77777777" w:rsidR="005036BE" w:rsidRPr="007D5827" w:rsidRDefault="005036BE" w:rsidP="005036BE">
      <w:pPr>
        <w:pStyle w:val="Default"/>
        <w:rPr>
          <w:rFonts w:ascii="Times New Roman" w:hAnsi="Times New Roman" w:cs="Times New Roman"/>
        </w:rPr>
      </w:pPr>
    </w:p>
    <w:p w14:paraId="5F9B58F6" w14:textId="5289FC0F" w:rsidR="007D5827" w:rsidRPr="00285E45" w:rsidRDefault="005036BE" w:rsidP="00285E45">
      <w:r w:rsidRPr="009C0331">
        <w:rPr>
          <w:b/>
        </w:rPr>
        <w:t>Withdrawal Policy</w:t>
      </w:r>
      <w:r w:rsidRPr="007D5827">
        <w:t xml:space="preserve">: </w:t>
      </w:r>
      <w:r w:rsidR="007D5827" w:rsidRPr="007D5827">
        <w:t xml:space="preserve">Per Valencia Policy 4-07 (Academic Progress, Course Attendance and Grades, and Withdrawals), a student who withdraws from class before the established deadline for a particular term will receive a grade of “W.” </w:t>
      </w:r>
    </w:p>
    <w:p w14:paraId="35137E27" w14:textId="6FAE53E3" w:rsidR="005036BE" w:rsidRPr="00DE6A22" w:rsidRDefault="005036BE" w:rsidP="005036BE">
      <w:pPr>
        <w:pStyle w:val="NormalWeb"/>
        <w:rPr>
          <w:rFonts w:ascii="Arial" w:hAnsi="Arial" w:cs="Arial"/>
          <w:i/>
          <w:color w:val="000000"/>
        </w:rPr>
      </w:pPr>
      <w:r w:rsidRPr="009C0331">
        <w:rPr>
          <w:rStyle w:val="Strong"/>
        </w:rPr>
        <w:t>Students with Disabilities:</w:t>
      </w:r>
      <w:r>
        <w:rPr>
          <w:rStyle w:val="Strong"/>
        </w:rPr>
        <w:t xml:space="preserve"> </w:t>
      </w:r>
      <w:r w:rsidRPr="00DE6A22">
        <w:rPr>
          <w:rStyle w:val="Emphasis"/>
          <w:i w:val="0"/>
        </w:rPr>
        <w:t xml:space="preserve">Students with disabilities who qualify for academic accommodations </w:t>
      </w:r>
      <w:r w:rsidR="006F2555">
        <w:rPr>
          <w:rStyle w:val="Emphasis"/>
          <w:i w:val="0"/>
        </w:rPr>
        <w:t>should</w:t>
      </w:r>
      <w:r w:rsidRPr="00DE6A22">
        <w:rPr>
          <w:rStyle w:val="Emphasis"/>
          <w:i w:val="0"/>
        </w:rPr>
        <w:t xml:space="preserve"> provide a letter from the office for Students with Disabilities (OSD) and discuss s</w:t>
      </w:r>
      <w:r w:rsidR="006F2555">
        <w:rPr>
          <w:rStyle w:val="Emphasis"/>
          <w:i w:val="0"/>
        </w:rPr>
        <w:t>pecific needs with me</w:t>
      </w:r>
      <w:r w:rsidRPr="00DE6A22">
        <w:rPr>
          <w:rStyle w:val="Emphasis"/>
          <w:i w:val="0"/>
        </w:rPr>
        <w:t>, preferably during the first two weeks of class. The office for Students with Disabilities determines accommodations based on appropriate documentation of disabiliti</w:t>
      </w:r>
      <w:r w:rsidR="006F2555">
        <w:rPr>
          <w:rStyle w:val="Emphasis"/>
          <w:i w:val="0"/>
        </w:rPr>
        <w:t xml:space="preserve">es (West Campus, SSB room 102; </w:t>
      </w:r>
      <w:r w:rsidRPr="00DE6A22">
        <w:rPr>
          <w:rStyle w:val="Emphasis"/>
          <w:i w:val="0"/>
        </w:rPr>
        <w:t xml:space="preserve">407- 582- 1523). </w:t>
      </w:r>
    </w:p>
    <w:p w14:paraId="3A28DBA4" w14:textId="77777777" w:rsidR="009E1084" w:rsidRDefault="006F2555" w:rsidP="005036BE">
      <w:r w:rsidRPr="009C0331">
        <w:rPr>
          <w:b/>
        </w:rPr>
        <w:t>Online Writin</w:t>
      </w:r>
      <w:r w:rsidR="009E1084" w:rsidRPr="009C0331">
        <w:rPr>
          <w:b/>
        </w:rPr>
        <w:t xml:space="preserve">g </w:t>
      </w:r>
      <w:r w:rsidRPr="009C0331">
        <w:rPr>
          <w:b/>
        </w:rPr>
        <w:t>Assistance Site</w:t>
      </w:r>
      <w:r w:rsidR="005036BE" w:rsidRPr="009C0331">
        <w:t>:</w:t>
      </w:r>
      <w:r w:rsidR="005036BE">
        <w:t xml:space="preserve"> </w:t>
      </w:r>
    </w:p>
    <w:p w14:paraId="47DB75E9" w14:textId="3B4C20D5" w:rsidR="005036BE" w:rsidRDefault="005036BE" w:rsidP="005036BE">
      <w:r>
        <w:t>Students are strongly encouraged to take advantage of the services offered by the writing centers at each of the Valenc</w:t>
      </w:r>
      <w:r w:rsidR="009E1084">
        <w:t>ia campuses. The Writing Assistance site can be</w:t>
      </w:r>
      <w:r>
        <w:t xml:space="preserve"> located</w:t>
      </w:r>
      <w:r w:rsidR="009E1084">
        <w:t xml:space="preserve"> at</w:t>
      </w:r>
      <w:r>
        <w:t xml:space="preserve"> </w:t>
      </w:r>
      <w:hyperlink r:id="rId15" w:history="1">
        <w:r w:rsidR="009C0331">
          <w:rPr>
            <w:color w:val="0000FF"/>
            <w:u w:val="single"/>
          </w:rPr>
          <w:t>Valencia Col</w:t>
        </w:r>
        <w:r w:rsidR="009C0331">
          <w:rPr>
            <w:color w:val="0000FF"/>
            <w:u w:val="single"/>
          </w:rPr>
          <w:t>lege Writing Assistance</w:t>
        </w:r>
      </w:hyperlink>
      <w:r w:rsidR="009E1084">
        <w:t xml:space="preserve"> . </w:t>
      </w:r>
      <w:r w:rsidR="009E1084" w:rsidRPr="009E1084">
        <w:t>It</w:t>
      </w:r>
      <w:r>
        <w:t xml:space="preserve"> is fre</w:t>
      </w:r>
      <w:r w:rsidR="009E1084">
        <w:t>e, and open to all students. The Writing Assistance site is staffed by</w:t>
      </w:r>
      <w:r>
        <w:t xml:space="preserve"> trained assistants </w:t>
      </w:r>
      <w:r w:rsidR="009E1084">
        <w:t xml:space="preserve">who </w:t>
      </w:r>
      <w:r>
        <w:t>offer tutoring and consulting on all aspects of the writing process. They help deve</w:t>
      </w:r>
      <w:r w:rsidR="009E1084">
        <w:t xml:space="preserve">lop and improve writing skills and guidance. </w:t>
      </w:r>
    </w:p>
    <w:p w14:paraId="49473A05" w14:textId="77777777" w:rsidR="00BD318F" w:rsidRDefault="00BD318F" w:rsidP="007D5827">
      <w:pPr>
        <w:rPr>
          <w:b/>
        </w:rPr>
      </w:pPr>
    </w:p>
    <w:p w14:paraId="18F6B1E1" w14:textId="77777777" w:rsidR="009E1084" w:rsidRDefault="005036BE" w:rsidP="005036BE">
      <w:pPr>
        <w:ind w:left="720" w:hanging="720"/>
      </w:pPr>
      <w:r w:rsidRPr="009C0331">
        <w:rPr>
          <w:b/>
        </w:rPr>
        <w:t>E-mail protocols</w:t>
      </w:r>
      <w:r>
        <w:rPr>
          <w:b/>
        </w:rPr>
        <w:t>:</w:t>
      </w:r>
      <w:r w:rsidR="00C667AD">
        <w:t xml:space="preserve"> Please d</w:t>
      </w:r>
      <w:r>
        <w:t>o not email ass</w:t>
      </w:r>
      <w:r w:rsidR="00C667AD">
        <w:t xml:space="preserve">ignments or homework without </w:t>
      </w:r>
      <w:r>
        <w:t xml:space="preserve">consent. </w:t>
      </w:r>
      <w:r w:rsidR="009E1084">
        <w:t xml:space="preserve">They will be submitted </w:t>
      </w:r>
    </w:p>
    <w:p w14:paraId="1706BC3C" w14:textId="77777777" w:rsidR="009E1084" w:rsidRDefault="009E1084" w:rsidP="005036BE">
      <w:pPr>
        <w:ind w:left="720" w:hanging="720"/>
      </w:pPr>
      <w:r>
        <w:t xml:space="preserve">through specific assignment links in Canvas </w:t>
      </w:r>
      <w:r w:rsidR="005036BE">
        <w:t>For email</w:t>
      </w:r>
      <w:r>
        <w:t xml:space="preserve"> </w:t>
      </w:r>
      <w:r w:rsidR="005036BE">
        <w:t xml:space="preserve">correspondence, include your name, class meeting </w:t>
      </w:r>
    </w:p>
    <w:p w14:paraId="37D8357A" w14:textId="4528935F" w:rsidR="00C93E42" w:rsidRDefault="005036BE" w:rsidP="009E1084">
      <w:pPr>
        <w:ind w:left="720" w:hanging="720"/>
      </w:pPr>
      <w:r>
        <w:t>time/day and/or section number in the subject</w:t>
      </w:r>
      <w:r w:rsidR="009E1084">
        <w:t xml:space="preserve"> </w:t>
      </w:r>
      <w:r>
        <w:t xml:space="preserve">line. </w:t>
      </w:r>
      <w:r w:rsidR="00557A47">
        <w:t xml:space="preserve">Please use the appropriate language and tone in your email. </w:t>
      </w:r>
    </w:p>
    <w:p w14:paraId="4318C94B" w14:textId="77777777" w:rsidR="00557A47" w:rsidRPr="00B17F87" w:rsidRDefault="00557A47" w:rsidP="00B17F87">
      <w:pPr>
        <w:ind w:left="720" w:hanging="720"/>
      </w:pPr>
    </w:p>
    <w:p w14:paraId="7C885C1D" w14:textId="7734B23C" w:rsidR="005036BE" w:rsidRDefault="005036BE" w:rsidP="005036BE">
      <w:r w:rsidRPr="009C0331">
        <w:rPr>
          <w:b/>
        </w:rPr>
        <w:t>Cell Phones &amp; Electronic gadgets</w:t>
      </w:r>
      <w:r>
        <w:rPr>
          <w:b/>
        </w:rPr>
        <w:t xml:space="preserve">:  </w:t>
      </w:r>
      <w:r>
        <w:t xml:space="preserve">Place cell phones </w:t>
      </w:r>
      <w:r w:rsidR="007945F8">
        <w:t xml:space="preserve">and/or other technology </w:t>
      </w:r>
      <w:r>
        <w:t xml:space="preserve">on silent before entering </w:t>
      </w:r>
      <w:r w:rsidR="00E0255A">
        <w:t xml:space="preserve">our </w:t>
      </w:r>
      <w:r>
        <w:t>class</w:t>
      </w:r>
      <w:r w:rsidR="009E1084">
        <w:t xml:space="preserve"> site</w:t>
      </w:r>
      <w:r>
        <w:t xml:space="preserve">. </w:t>
      </w:r>
      <w:r w:rsidR="007945F8">
        <w:t>Only the technology need</w:t>
      </w:r>
      <w:r w:rsidR="00E0255A">
        <w:t>ed</w:t>
      </w:r>
      <w:r w:rsidR="007945F8">
        <w:t xml:space="preserve"> for this class should be used during this period. </w:t>
      </w:r>
      <w:r w:rsidR="00E916CE">
        <w:t xml:space="preserve">No </w:t>
      </w:r>
      <w:r>
        <w:t xml:space="preserve">electronic gadgets should be in use </w:t>
      </w:r>
      <w:r w:rsidR="009E1084">
        <w:t>during this time unless it is necessary</w:t>
      </w:r>
      <w:r>
        <w:t>.</w:t>
      </w:r>
    </w:p>
    <w:p w14:paraId="6E35B4B4" w14:textId="77777777" w:rsidR="00B96202" w:rsidRDefault="00B96202" w:rsidP="005036BE"/>
    <w:p w14:paraId="37CB97D4" w14:textId="191FA626" w:rsidR="00B96202" w:rsidRPr="00CF1D09" w:rsidRDefault="00B96202" w:rsidP="005036BE">
      <w:pPr>
        <w:rPr>
          <w:b/>
          <w:bCs/>
        </w:rPr>
      </w:pPr>
      <w:r w:rsidRPr="00CF1D09">
        <w:rPr>
          <w:b/>
          <w:bCs/>
        </w:rPr>
        <w:t>Important Dates:</w:t>
      </w:r>
    </w:p>
    <w:p w14:paraId="66C61428" w14:textId="77777777" w:rsidR="00CF1D09" w:rsidRDefault="00CF1D09" w:rsidP="00CF1D09">
      <w:pPr>
        <w:rPr>
          <w:noProof/>
        </w:rPr>
      </w:pPr>
      <w:r>
        <w:rPr>
          <w:noProof/>
        </w:rPr>
        <w:t xml:space="preserve">January 8th </w:t>
      </w:r>
      <w:r>
        <w:rPr>
          <w:noProof/>
        </w:rPr>
        <w:tab/>
      </w:r>
      <w:r>
        <w:rPr>
          <w:noProof/>
        </w:rPr>
        <w:tab/>
        <w:t>Classes Begin</w:t>
      </w:r>
    </w:p>
    <w:p w14:paraId="580035D8" w14:textId="77777777" w:rsidR="00CF1D09" w:rsidRDefault="00CF1D09" w:rsidP="00CF1D09">
      <w:pPr>
        <w:rPr>
          <w:noProof/>
        </w:rPr>
      </w:pPr>
      <w:r>
        <w:rPr>
          <w:noProof/>
        </w:rPr>
        <w:t xml:space="preserve">January 15th </w:t>
      </w:r>
      <w:r>
        <w:rPr>
          <w:noProof/>
        </w:rPr>
        <w:tab/>
      </w:r>
      <w:r>
        <w:rPr>
          <w:noProof/>
        </w:rPr>
        <w:tab/>
        <w:t>School Holiday (MLK)</w:t>
      </w:r>
    </w:p>
    <w:p w14:paraId="1B1E8E37" w14:textId="77777777" w:rsidR="00CF1D09" w:rsidRDefault="00CF1D09" w:rsidP="00CF1D09">
      <w:pPr>
        <w:rPr>
          <w:noProof/>
        </w:rPr>
      </w:pPr>
      <w:r>
        <w:rPr>
          <w:noProof/>
        </w:rPr>
        <w:t xml:space="preserve">January 16th </w:t>
      </w:r>
      <w:r>
        <w:rPr>
          <w:noProof/>
        </w:rPr>
        <w:tab/>
      </w:r>
      <w:r>
        <w:rPr>
          <w:noProof/>
        </w:rPr>
        <w:tab/>
        <w:t>Drop/Refund Deadline</w:t>
      </w:r>
    </w:p>
    <w:p w14:paraId="7E429949" w14:textId="77777777" w:rsidR="00CF1D09" w:rsidRDefault="00CF1D09" w:rsidP="00CF1D09">
      <w:pPr>
        <w:rPr>
          <w:noProof/>
        </w:rPr>
      </w:pPr>
      <w:r>
        <w:rPr>
          <w:noProof/>
        </w:rPr>
        <w:t xml:space="preserve">January 18th – 27th </w:t>
      </w:r>
      <w:r>
        <w:rPr>
          <w:noProof/>
        </w:rPr>
        <w:tab/>
        <w:t>No Show Reporting Period</w:t>
      </w:r>
    </w:p>
    <w:p w14:paraId="5BFF8665" w14:textId="77777777" w:rsidR="00CF1D09" w:rsidRDefault="00CF1D09" w:rsidP="00CF1D09">
      <w:pPr>
        <w:rPr>
          <w:noProof/>
        </w:rPr>
      </w:pPr>
      <w:r>
        <w:rPr>
          <w:noProof/>
        </w:rPr>
        <w:t>March 15th</w:t>
      </w:r>
      <w:r>
        <w:rPr>
          <w:noProof/>
        </w:rPr>
        <w:tab/>
      </w:r>
      <w:r>
        <w:rPr>
          <w:noProof/>
        </w:rPr>
        <w:tab/>
        <w:t>Last Day to Withdraw without a Grade (W)</w:t>
      </w:r>
    </w:p>
    <w:p w14:paraId="74D3BAB6" w14:textId="77777777" w:rsidR="00CF1D09" w:rsidRDefault="00CF1D09" w:rsidP="00CF1D09">
      <w:pPr>
        <w:rPr>
          <w:noProof/>
        </w:rPr>
      </w:pPr>
      <w:r>
        <w:rPr>
          <w:noProof/>
        </w:rPr>
        <w:t xml:space="preserve">March 18th-24th </w:t>
      </w:r>
      <w:r>
        <w:rPr>
          <w:noProof/>
        </w:rPr>
        <w:tab/>
        <w:t>Spring Break</w:t>
      </w:r>
    </w:p>
    <w:p w14:paraId="79AED924" w14:textId="77777777" w:rsidR="00CF1D09" w:rsidRDefault="00CF1D09" w:rsidP="00CF1D09">
      <w:pPr>
        <w:rPr>
          <w:noProof/>
        </w:rPr>
      </w:pPr>
      <w:r>
        <w:rPr>
          <w:noProof/>
        </w:rPr>
        <w:t xml:space="preserve">April 22nd – 28th </w:t>
      </w:r>
      <w:r>
        <w:rPr>
          <w:noProof/>
        </w:rPr>
        <w:tab/>
        <w:t>Final Exams</w:t>
      </w:r>
    </w:p>
    <w:p w14:paraId="5BA4B5A7" w14:textId="43CD3230" w:rsidR="00B96202" w:rsidRDefault="00CF1D09" w:rsidP="00CF1D09">
      <w:pPr>
        <w:rPr>
          <w:noProof/>
        </w:rPr>
      </w:pPr>
      <w:r>
        <w:rPr>
          <w:noProof/>
        </w:rPr>
        <w:t xml:space="preserve">April 28th </w:t>
      </w:r>
      <w:r>
        <w:rPr>
          <w:noProof/>
        </w:rPr>
        <w:tab/>
      </w:r>
      <w:r>
        <w:rPr>
          <w:noProof/>
        </w:rPr>
        <w:tab/>
        <w:t>Term Ends</w:t>
      </w:r>
    </w:p>
    <w:p w14:paraId="307D453E" w14:textId="77777777" w:rsidR="00B96202" w:rsidRDefault="00B96202" w:rsidP="00952223">
      <w:pPr>
        <w:rPr>
          <w:noProof/>
        </w:rPr>
      </w:pPr>
    </w:p>
    <w:p w14:paraId="457C3A70" w14:textId="77777777" w:rsidR="00B96202" w:rsidRDefault="00B96202" w:rsidP="00952223">
      <w:pPr>
        <w:rPr>
          <w:noProof/>
        </w:rPr>
      </w:pPr>
    </w:p>
    <w:p w14:paraId="6DD5DC4D" w14:textId="77777777" w:rsidR="00B96202" w:rsidRDefault="00B96202" w:rsidP="00952223">
      <w:pPr>
        <w:rPr>
          <w:noProof/>
        </w:rPr>
      </w:pPr>
    </w:p>
    <w:p w14:paraId="326F118F" w14:textId="7BC2737F" w:rsidR="009C0331" w:rsidRPr="00C118AF" w:rsidRDefault="005036BE" w:rsidP="00952223">
      <w:pPr>
        <w:rPr>
          <w:b/>
        </w:rPr>
      </w:pPr>
      <w:r>
        <w:t xml:space="preserve">Disclaimer: </w:t>
      </w:r>
      <w:r w:rsidR="00B17F87" w:rsidRPr="00C118AF">
        <w:t>T</w:t>
      </w:r>
      <w:r w:rsidRPr="00C118AF">
        <w:t xml:space="preserve">he syllabus and/or schedule </w:t>
      </w:r>
      <w:r w:rsidR="00B17F87" w:rsidRPr="00C118AF">
        <w:t xml:space="preserve">may change </w:t>
      </w:r>
      <w:r w:rsidRPr="00C118AF">
        <w:t>at any time during the semester.</w:t>
      </w:r>
      <w:r w:rsidR="00E62DF2" w:rsidRPr="00C118AF">
        <w:t xml:space="preserve"> </w:t>
      </w:r>
      <w:r w:rsidRPr="00C118AF">
        <w:t>Final course grades are non-negotiable. If you need an A in this class, you must meet the qu</w:t>
      </w:r>
      <w:r w:rsidR="007945F8" w:rsidRPr="00C118AF">
        <w:t>alifications of an “A” student.</w:t>
      </w:r>
      <w:r w:rsidR="009C0331" w:rsidRPr="00C118AF">
        <w:t xml:space="preserve"> The tentative course outline is as follows: </w:t>
      </w:r>
    </w:p>
    <w:tbl>
      <w:tblPr>
        <w:tblStyle w:val="TableGrid"/>
        <w:tblW w:w="10908" w:type="dxa"/>
        <w:tblLayout w:type="fixed"/>
        <w:tblLook w:val="04A0" w:firstRow="1" w:lastRow="0" w:firstColumn="1" w:lastColumn="0" w:noHBand="0" w:noVBand="1"/>
      </w:tblPr>
      <w:tblGrid>
        <w:gridCol w:w="2965"/>
        <w:gridCol w:w="3533"/>
        <w:gridCol w:w="4410"/>
      </w:tblGrid>
      <w:tr w:rsidR="00880811" w14:paraId="17B50588" w14:textId="77777777" w:rsidTr="003C5799">
        <w:trPr>
          <w:trHeight w:val="1066"/>
        </w:trPr>
        <w:tc>
          <w:tcPr>
            <w:tcW w:w="10908" w:type="dxa"/>
            <w:gridSpan w:val="3"/>
            <w:hideMark/>
          </w:tcPr>
          <w:p w14:paraId="6663DC58" w14:textId="7404AB15" w:rsidR="00880811" w:rsidRPr="00D6247D" w:rsidRDefault="003C5799" w:rsidP="00880811">
            <w:pPr>
              <w:spacing w:line="276" w:lineRule="auto"/>
              <w:jc w:val="center"/>
              <w:rPr>
                <w:rFonts w:ascii="Arial" w:hAnsi="Arial"/>
                <w:b/>
                <w:sz w:val="22"/>
                <w:szCs w:val="22"/>
              </w:rPr>
            </w:pPr>
            <w:r>
              <w:rPr>
                <w:rFonts w:ascii="Arial" w:hAnsi="Arial"/>
                <w:b/>
                <w:sz w:val="22"/>
                <w:szCs w:val="22"/>
              </w:rPr>
              <w:t>ENC 1102</w:t>
            </w:r>
            <w:r w:rsidR="00880811" w:rsidRPr="00D6247D">
              <w:rPr>
                <w:rFonts w:ascii="Arial" w:hAnsi="Arial"/>
                <w:b/>
                <w:sz w:val="22"/>
                <w:szCs w:val="22"/>
              </w:rPr>
              <w:t xml:space="preserve">, Class Schedule for </w:t>
            </w:r>
            <w:r>
              <w:rPr>
                <w:rFonts w:ascii="Arial" w:hAnsi="Arial"/>
                <w:b/>
                <w:sz w:val="22"/>
                <w:szCs w:val="22"/>
              </w:rPr>
              <w:t>S</w:t>
            </w:r>
            <w:r w:rsidR="00E0255A">
              <w:rPr>
                <w:rFonts w:ascii="Arial" w:hAnsi="Arial"/>
                <w:b/>
                <w:sz w:val="22"/>
                <w:szCs w:val="22"/>
              </w:rPr>
              <w:t>p</w:t>
            </w:r>
            <w:r>
              <w:rPr>
                <w:rFonts w:ascii="Arial" w:hAnsi="Arial"/>
                <w:b/>
                <w:sz w:val="22"/>
                <w:szCs w:val="22"/>
              </w:rPr>
              <w:t>ring</w:t>
            </w:r>
            <w:r w:rsidR="00880811" w:rsidRPr="00D6247D">
              <w:rPr>
                <w:rFonts w:ascii="Arial" w:hAnsi="Arial"/>
                <w:b/>
                <w:sz w:val="22"/>
                <w:szCs w:val="22"/>
              </w:rPr>
              <w:t xml:space="preserve"> 20</w:t>
            </w:r>
            <w:r>
              <w:rPr>
                <w:rFonts w:ascii="Arial" w:hAnsi="Arial"/>
                <w:b/>
                <w:sz w:val="22"/>
                <w:szCs w:val="22"/>
              </w:rPr>
              <w:t>2</w:t>
            </w:r>
            <w:r w:rsidR="00CF1D09">
              <w:rPr>
                <w:rFonts w:ascii="Arial" w:hAnsi="Arial"/>
                <w:b/>
                <w:sz w:val="22"/>
                <w:szCs w:val="22"/>
              </w:rPr>
              <w:t>4</w:t>
            </w:r>
          </w:p>
          <w:p w14:paraId="13F2EA8E" w14:textId="2436EE9D" w:rsidR="00880811" w:rsidRPr="00D6247D" w:rsidRDefault="00880811" w:rsidP="00880811">
            <w:pPr>
              <w:spacing w:line="276" w:lineRule="auto"/>
              <w:jc w:val="center"/>
              <w:rPr>
                <w:sz w:val="22"/>
                <w:szCs w:val="22"/>
              </w:rPr>
            </w:pPr>
            <w:r w:rsidRPr="00D6247D">
              <w:rPr>
                <w:sz w:val="22"/>
                <w:szCs w:val="22"/>
              </w:rPr>
              <w:t xml:space="preserve">Note: Below is the </w:t>
            </w:r>
            <w:r w:rsidRPr="00D6247D">
              <w:rPr>
                <w:b/>
                <w:sz w:val="22"/>
                <w:szCs w:val="22"/>
              </w:rPr>
              <w:t>general syllabus</w:t>
            </w:r>
            <w:r w:rsidRPr="00D6247D">
              <w:rPr>
                <w:sz w:val="22"/>
                <w:szCs w:val="22"/>
              </w:rPr>
              <w:t xml:space="preserve"> for the course. More details about specific assig</w:t>
            </w:r>
            <w:r w:rsidR="003C5799">
              <w:rPr>
                <w:sz w:val="22"/>
                <w:szCs w:val="22"/>
              </w:rPr>
              <w:t xml:space="preserve">nments will be provided throughout the semester. </w:t>
            </w:r>
          </w:p>
          <w:p w14:paraId="691CFA23" w14:textId="77777777" w:rsidR="00880811" w:rsidRPr="00D6247D" w:rsidRDefault="00880811" w:rsidP="00880811">
            <w:pPr>
              <w:spacing w:line="276" w:lineRule="auto"/>
              <w:jc w:val="center"/>
              <w:rPr>
                <w:sz w:val="22"/>
                <w:szCs w:val="22"/>
              </w:rPr>
            </w:pPr>
          </w:p>
        </w:tc>
      </w:tr>
      <w:tr w:rsidR="00880811" w14:paraId="5D027501" w14:textId="77777777" w:rsidTr="003C5799">
        <w:trPr>
          <w:trHeight w:val="208"/>
        </w:trPr>
        <w:tc>
          <w:tcPr>
            <w:tcW w:w="10908" w:type="dxa"/>
            <w:gridSpan w:val="3"/>
          </w:tcPr>
          <w:p w14:paraId="16A1ECB4" w14:textId="77777777" w:rsidR="00880811" w:rsidRPr="00D6247D" w:rsidRDefault="00880811" w:rsidP="00880811">
            <w:pPr>
              <w:spacing w:line="276" w:lineRule="auto"/>
              <w:rPr>
                <w:sz w:val="22"/>
                <w:szCs w:val="22"/>
              </w:rPr>
            </w:pPr>
          </w:p>
        </w:tc>
      </w:tr>
      <w:tr w:rsidR="00880811" w14:paraId="333477D5" w14:textId="77777777" w:rsidTr="00C118AF">
        <w:tc>
          <w:tcPr>
            <w:tcW w:w="2965" w:type="dxa"/>
          </w:tcPr>
          <w:p w14:paraId="424F895F" w14:textId="77777777" w:rsidR="00880811" w:rsidRPr="00D6247D" w:rsidRDefault="00880811" w:rsidP="00880811">
            <w:pPr>
              <w:spacing w:line="276" w:lineRule="auto"/>
              <w:jc w:val="center"/>
              <w:rPr>
                <w:rFonts w:ascii="Arial" w:hAnsi="Arial"/>
                <w:b/>
                <w:sz w:val="22"/>
                <w:szCs w:val="22"/>
              </w:rPr>
            </w:pPr>
            <w:r w:rsidRPr="00D6247D">
              <w:rPr>
                <w:rFonts w:ascii="Arial" w:hAnsi="Arial"/>
                <w:b/>
                <w:sz w:val="22"/>
                <w:szCs w:val="22"/>
              </w:rPr>
              <w:t>WEEK</w:t>
            </w:r>
          </w:p>
          <w:p w14:paraId="0055CB78" w14:textId="2C2AF324" w:rsidR="00880811" w:rsidRPr="00C118AF" w:rsidRDefault="00B12CF5" w:rsidP="00B12CF5">
            <w:pPr>
              <w:spacing w:line="276" w:lineRule="auto"/>
              <w:rPr>
                <w:sz w:val="22"/>
                <w:szCs w:val="22"/>
              </w:rPr>
            </w:pPr>
            <w:r w:rsidRPr="00C118AF">
              <w:rPr>
                <w:sz w:val="22"/>
                <w:szCs w:val="22"/>
              </w:rPr>
              <w:t xml:space="preserve">Critical Thinking/Reading activities incorporate visual, and prose/poetry/ paradoxical statements to promote student engagement and diversity of culture and learning styles. </w:t>
            </w:r>
          </w:p>
        </w:tc>
        <w:tc>
          <w:tcPr>
            <w:tcW w:w="3533" w:type="dxa"/>
            <w:hideMark/>
          </w:tcPr>
          <w:p w14:paraId="407D1A94" w14:textId="77777777" w:rsidR="00880811" w:rsidRDefault="00D6247D" w:rsidP="00880811">
            <w:pPr>
              <w:spacing w:line="276" w:lineRule="auto"/>
              <w:jc w:val="center"/>
              <w:rPr>
                <w:rFonts w:ascii="Arial" w:hAnsi="Arial"/>
                <w:b/>
                <w:sz w:val="22"/>
                <w:szCs w:val="22"/>
              </w:rPr>
            </w:pPr>
            <w:r>
              <w:rPr>
                <w:rFonts w:ascii="Arial" w:hAnsi="Arial"/>
                <w:b/>
                <w:sz w:val="22"/>
                <w:szCs w:val="22"/>
              </w:rPr>
              <w:t>Tuesday</w:t>
            </w:r>
          </w:p>
          <w:p w14:paraId="0D6D0B54" w14:textId="3F23AD10" w:rsidR="007945F8" w:rsidRDefault="003E4352" w:rsidP="00880811">
            <w:pPr>
              <w:spacing w:line="276" w:lineRule="auto"/>
              <w:jc w:val="center"/>
              <w:rPr>
                <w:i/>
                <w:sz w:val="22"/>
                <w:szCs w:val="22"/>
              </w:rPr>
            </w:pPr>
            <w:r>
              <w:rPr>
                <w:i/>
                <w:sz w:val="22"/>
                <w:szCs w:val="22"/>
              </w:rPr>
              <w:t xml:space="preserve">Valencia </w:t>
            </w:r>
            <w:r w:rsidR="007C7F68">
              <w:rPr>
                <w:i/>
                <w:sz w:val="22"/>
                <w:szCs w:val="22"/>
              </w:rPr>
              <w:t>Reader</w:t>
            </w:r>
          </w:p>
          <w:p w14:paraId="6C4968A8" w14:textId="230B5F4B" w:rsidR="007945F8" w:rsidRDefault="003E4352" w:rsidP="00880811">
            <w:pPr>
              <w:spacing w:line="276" w:lineRule="auto"/>
              <w:jc w:val="center"/>
              <w:rPr>
                <w:i/>
                <w:sz w:val="22"/>
                <w:szCs w:val="22"/>
              </w:rPr>
            </w:pPr>
            <w:r>
              <w:rPr>
                <w:i/>
                <w:sz w:val="22"/>
                <w:szCs w:val="22"/>
              </w:rPr>
              <w:t>Resources</w:t>
            </w:r>
          </w:p>
          <w:p w14:paraId="70A4C686" w14:textId="77777777" w:rsidR="003E4352" w:rsidRDefault="003E4352" w:rsidP="00880811">
            <w:pPr>
              <w:spacing w:line="276" w:lineRule="auto"/>
              <w:jc w:val="center"/>
              <w:rPr>
                <w:sz w:val="22"/>
                <w:szCs w:val="22"/>
              </w:rPr>
            </w:pPr>
            <w:r>
              <w:rPr>
                <w:sz w:val="22"/>
                <w:szCs w:val="22"/>
              </w:rPr>
              <w:t>Canvas Modules</w:t>
            </w:r>
          </w:p>
          <w:p w14:paraId="766B78C8" w14:textId="597ECDAA" w:rsidR="007945F8" w:rsidRPr="007945F8" w:rsidRDefault="007945F8" w:rsidP="00880811">
            <w:pPr>
              <w:spacing w:line="276" w:lineRule="auto"/>
              <w:jc w:val="center"/>
              <w:rPr>
                <w:rFonts w:ascii="Arial" w:hAnsi="Arial"/>
                <w:b/>
                <w:sz w:val="22"/>
                <w:szCs w:val="22"/>
              </w:rPr>
            </w:pPr>
            <w:r w:rsidRPr="007945F8">
              <w:rPr>
                <w:sz w:val="22"/>
                <w:szCs w:val="22"/>
              </w:rPr>
              <w:t>Various Handouts</w:t>
            </w:r>
          </w:p>
        </w:tc>
        <w:tc>
          <w:tcPr>
            <w:tcW w:w="4410" w:type="dxa"/>
            <w:hideMark/>
          </w:tcPr>
          <w:p w14:paraId="0DA99D9D" w14:textId="05CA4669" w:rsidR="007945F8" w:rsidRPr="007945F8" w:rsidRDefault="00DD041D" w:rsidP="007945F8">
            <w:pPr>
              <w:jc w:val="center"/>
              <w:rPr>
                <w:rFonts w:ascii="Arial" w:hAnsi="Arial"/>
                <w:sz w:val="22"/>
                <w:szCs w:val="22"/>
              </w:rPr>
            </w:pPr>
            <w:r>
              <w:rPr>
                <w:rFonts w:ascii="Arial" w:hAnsi="Arial"/>
                <w:sz w:val="22"/>
                <w:szCs w:val="22"/>
              </w:rPr>
              <w:t xml:space="preserve">Readings and </w:t>
            </w:r>
            <w:r w:rsidR="004E2214">
              <w:rPr>
                <w:rFonts w:ascii="Arial" w:hAnsi="Arial"/>
                <w:sz w:val="22"/>
                <w:szCs w:val="22"/>
              </w:rPr>
              <w:t>Course Work</w:t>
            </w:r>
          </w:p>
        </w:tc>
      </w:tr>
      <w:tr w:rsidR="00880811" w:rsidRPr="00076AC1" w14:paraId="4F5F5E3D" w14:textId="77777777" w:rsidTr="00C118AF">
        <w:trPr>
          <w:trHeight w:val="1610"/>
        </w:trPr>
        <w:tc>
          <w:tcPr>
            <w:tcW w:w="2965" w:type="dxa"/>
            <w:vAlign w:val="center"/>
            <w:hideMark/>
          </w:tcPr>
          <w:p w14:paraId="7EE605FC" w14:textId="5582A5B8" w:rsidR="00880811" w:rsidRDefault="00880811" w:rsidP="00880811">
            <w:pPr>
              <w:jc w:val="center"/>
              <w:rPr>
                <w:b/>
                <w:sz w:val="28"/>
                <w:szCs w:val="28"/>
              </w:rPr>
            </w:pPr>
            <w:r w:rsidRPr="002F483F">
              <w:rPr>
                <w:b/>
                <w:sz w:val="28"/>
                <w:szCs w:val="28"/>
              </w:rPr>
              <w:t>1</w:t>
            </w:r>
          </w:p>
          <w:p w14:paraId="255E90BA" w14:textId="00FD96C4" w:rsidR="00880811" w:rsidRPr="00C118AF" w:rsidRDefault="00B12CF5" w:rsidP="00803F95">
            <w:pPr>
              <w:spacing w:line="276" w:lineRule="auto"/>
              <w:jc w:val="center"/>
              <w:rPr>
                <w:sz w:val="22"/>
                <w:szCs w:val="22"/>
              </w:rPr>
            </w:pPr>
            <w:r w:rsidRPr="00C118AF">
              <w:rPr>
                <w:sz w:val="22"/>
                <w:szCs w:val="22"/>
              </w:rPr>
              <w:t xml:space="preserve">Critical Thinking/Reading Engagement Activities </w:t>
            </w:r>
          </w:p>
          <w:p w14:paraId="59808C0E" w14:textId="364B5756" w:rsidR="00D6247D" w:rsidRPr="002F483F" w:rsidRDefault="00015899" w:rsidP="00C118AF">
            <w:pPr>
              <w:spacing w:line="276" w:lineRule="auto"/>
              <w:jc w:val="center"/>
              <w:rPr>
                <w:sz w:val="28"/>
                <w:szCs w:val="28"/>
              </w:rPr>
            </w:pPr>
            <w:r>
              <w:rPr>
                <w:sz w:val="28"/>
                <w:szCs w:val="28"/>
              </w:rPr>
              <w:t>Short Story Unit</w:t>
            </w:r>
          </w:p>
        </w:tc>
        <w:tc>
          <w:tcPr>
            <w:tcW w:w="3533" w:type="dxa"/>
            <w:hideMark/>
          </w:tcPr>
          <w:p w14:paraId="3389EA80" w14:textId="7114D156" w:rsidR="00880811" w:rsidRDefault="00035210" w:rsidP="00803F95">
            <w:pPr>
              <w:spacing w:line="276" w:lineRule="auto"/>
              <w:rPr>
                <w:sz w:val="22"/>
                <w:szCs w:val="22"/>
              </w:rPr>
            </w:pPr>
            <w:r>
              <w:rPr>
                <w:sz w:val="22"/>
                <w:szCs w:val="22"/>
              </w:rPr>
              <w:t>Introduction to Comp II</w:t>
            </w:r>
          </w:p>
          <w:p w14:paraId="4CF5FC2D" w14:textId="77777777" w:rsidR="00880811" w:rsidRDefault="00880811" w:rsidP="00803F95">
            <w:pPr>
              <w:spacing w:line="276" w:lineRule="auto"/>
              <w:rPr>
                <w:sz w:val="22"/>
                <w:szCs w:val="22"/>
              </w:rPr>
            </w:pPr>
            <w:r>
              <w:rPr>
                <w:sz w:val="22"/>
                <w:szCs w:val="22"/>
              </w:rPr>
              <w:t>Diagnostic essay</w:t>
            </w:r>
          </w:p>
          <w:p w14:paraId="13D835B9" w14:textId="77777777" w:rsidR="00880811" w:rsidRDefault="00880811" w:rsidP="00803F95">
            <w:pPr>
              <w:spacing w:line="276" w:lineRule="auto"/>
              <w:rPr>
                <w:sz w:val="22"/>
                <w:szCs w:val="22"/>
              </w:rPr>
            </w:pPr>
            <w:r>
              <w:rPr>
                <w:sz w:val="22"/>
                <w:szCs w:val="22"/>
              </w:rPr>
              <w:t>Student Introduction</w:t>
            </w:r>
          </w:p>
          <w:p w14:paraId="6D21DD8C" w14:textId="7EF705A8" w:rsidR="007945F8" w:rsidRDefault="00880811" w:rsidP="00880811">
            <w:pPr>
              <w:spacing w:line="276" w:lineRule="auto"/>
              <w:rPr>
                <w:sz w:val="22"/>
                <w:szCs w:val="22"/>
              </w:rPr>
            </w:pPr>
            <w:r w:rsidRPr="005D65E2">
              <w:rPr>
                <w:sz w:val="22"/>
                <w:szCs w:val="22"/>
              </w:rPr>
              <w:t>Introduction to Writing</w:t>
            </w:r>
            <w:r>
              <w:rPr>
                <w:sz w:val="22"/>
                <w:szCs w:val="22"/>
              </w:rPr>
              <w:t xml:space="preserve"> and critical thinking</w:t>
            </w:r>
          </w:p>
        </w:tc>
        <w:tc>
          <w:tcPr>
            <w:tcW w:w="4410" w:type="dxa"/>
          </w:tcPr>
          <w:p w14:paraId="3A25D97D" w14:textId="2BFFEB85" w:rsidR="00666447" w:rsidRDefault="00666447" w:rsidP="00666447">
            <w:pPr>
              <w:ind w:left="342" w:hanging="360"/>
              <w:rPr>
                <w:bCs/>
                <w:sz w:val="22"/>
                <w:szCs w:val="22"/>
              </w:rPr>
            </w:pPr>
            <w:r w:rsidRPr="004E2214">
              <w:rPr>
                <w:bCs/>
                <w:sz w:val="22"/>
                <w:szCs w:val="22"/>
              </w:rPr>
              <w:t>Critical Reading Strategies</w:t>
            </w:r>
          </w:p>
          <w:p w14:paraId="4B63D140" w14:textId="66007217" w:rsidR="00880811" w:rsidRPr="00076AC1" w:rsidRDefault="00880811" w:rsidP="00015899">
            <w:pPr>
              <w:ind w:left="342" w:hanging="360"/>
              <w:rPr>
                <w:sz w:val="22"/>
                <w:szCs w:val="22"/>
              </w:rPr>
            </w:pPr>
          </w:p>
        </w:tc>
      </w:tr>
      <w:tr w:rsidR="00880811" w14:paraId="6616E2AD" w14:textId="77777777" w:rsidTr="00C118AF">
        <w:tc>
          <w:tcPr>
            <w:tcW w:w="2965" w:type="dxa"/>
            <w:vAlign w:val="center"/>
            <w:hideMark/>
          </w:tcPr>
          <w:p w14:paraId="0C404275" w14:textId="77777777" w:rsidR="00803F95" w:rsidRDefault="00880811" w:rsidP="00803F95">
            <w:pPr>
              <w:jc w:val="center"/>
            </w:pPr>
            <w:r w:rsidRPr="002F483F">
              <w:rPr>
                <w:b/>
                <w:sz w:val="28"/>
                <w:szCs w:val="28"/>
              </w:rPr>
              <w:t>2</w:t>
            </w:r>
            <w:r w:rsidR="00803F95" w:rsidRPr="00803F95">
              <w:t xml:space="preserve"> </w:t>
            </w:r>
          </w:p>
          <w:p w14:paraId="18AF29C5" w14:textId="72DAA31F" w:rsidR="00880811" w:rsidRPr="00C118AF" w:rsidRDefault="00B12CF5" w:rsidP="00880811">
            <w:pPr>
              <w:jc w:val="center"/>
              <w:rPr>
                <w:b/>
                <w:sz w:val="22"/>
                <w:szCs w:val="22"/>
              </w:rPr>
            </w:pPr>
            <w:r w:rsidRPr="00C118AF">
              <w:rPr>
                <w:sz w:val="22"/>
                <w:szCs w:val="22"/>
              </w:rPr>
              <w:t>Critical Thinking/Reading Engagement Activities</w:t>
            </w:r>
            <w:r w:rsidRPr="00C118AF">
              <w:rPr>
                <w:b/>
                <w:sz w:val="22"/>
                <w:szCs w:val="22"/>
              </w:rPr>
              <w:t xml:space="preserve"> </w:t>
            </w:r>
          </w:p>
          <w:p w14:paraId="0C19AA75" w14:textId="0CC680E4" w:rsidR="00880811" w:rsidRPr="002F483F" w:rsidRDefault="00015899" w:rsidP="00C118AF">
            <w:pPr>
              <w:spacing w:line="276" w:lineRule="auto"/>
              <w:jc w:val="center"/>
              <w:rPr>
                <w:sz w:val="28"/>
                <w:szCs w:val="28"/>
              </w:rPr>
            </w:pPr>
            <w:r>
              <w:rPr>
                <w:sz w:val="28"/>
                <w:szCs w:val="28"/>
              </w:rPr>
              <w:t>Short Story Unit</w:t>
            </w:r>
          </w:p>
        </w:tc>
        <w:tc>
          <w:tcPr>
            <w:tcW w:w="3533" w:type="dxa"/>
            <w:hideMark/>
          </w:tcPr>
          <w:p w14:paraId="4504E395" w14:textId="3A59AEDD" w:rsidR="00602D30" w:rsidRDefault="00602D30" w:rsidP="00602D30">
            <w:pPr>
              <w:spacing w:line="276" w:lineRule="auto"/>
              <w:rPr>
                <w:sz w:val="22"/>
                <w:szCs w:val="22"/>
              </w:rPr>
            </w:pPr>
            <w:r>
              <w:rPr>
                <w:sz w:val="22"/>
                <w:szCs w:val="22"/>
              </w:rPr>
              <w:t>Plot</w:t>
            </w:r>
            <w:r w:rsidR="00DD041D">
              <w:rPr>
                <w:sz w:val="22"/>
                <w:szCs w:val="22"/>
              </w:rPr>
              <w:t xml:space="preserve"> essay </w:t>
            </w:r>
          </w:p>
          <w:p w14:paraId="14B268CE" w14:textId="77032559" w:rsidR="00DD041D" w:rsidRDefault="00DD041D" w:rsidP="00BD5BB5">
            <w:pPr>
              <w:spacing w:line="276" w:lineRule="auto"/>
              <w:rPr>
                <w:sz w:val="22"/>
                <w:szCs w:val="22"/>
              </w:rPr>
            </w:pPr>
          </w:p>
        </w:tc>
        <w:tc>
          <w:tcPr>
            <w:tcW w:w="4410" w:type="dxa"/>
          </w:tcPr>
          <w:p w14:paraId="591550EC" w14:textId="4030B3B6" w:rsidR="00666447" w:rsidRDefault="00666447" w:rsidP="00666447">
            <w:pPr>
              <w:ind w:left="342" w:hanging="360"/>
              <w:rPr>
                <w:bCs/>
                <w:sz w:val="22"/>
                <w:szCs w:val="22"/>
              </w:rPr>
            </w:pPr>
            <w:r w:rsidRPr="004E2214">
              <w:rPr>
                <w:bCs/>
                <w:sz w:val="22"/>
                <w:szCs w:val="22"/>
              </w:rPr>
              <w:t xml:space="preserve">Critical Reading </w:t>
            </w:r>
            <w:r>
              <w:rPr>
                <w:bCs/>
                <w:sz w:val="22"/>
                <w:szCs w:val="22"/>
              </w:rPr>
              <w:t xml:space="preserve">and Writing </w:t>
            </w:r>
            <w:r w:rsidRPr="004E2214">
              <w:rPr>
                <w:bCs/>
                <w:sz w:val="22"/>
                <w:szCs w:val="22"/>
              </w:rPr>
              <w:t>Strategies</w:t>
            </w:r>
          </w:p>
          <w:p w14:paraId="150C1B1E" w14:textId="77777777" w:rsidR="00602D30" w:rsidRDefault="004E2214" w:rsidP="00602D30">
            <w:pPr>
              <w:spacing w:line="276" w:lineRule="auto"/>
              <w:rPr>
                <w:sz w:val="22"/>
                <w:szCs w:val="22"/>
              </w:rPr>
            </w:pPr>
            <w:r>
              <w:rPr>
                <w:sz w:val="22"/>
                <w:szCs w:val="22"/>
              </w:rPr>
              <w:t xml:space="preserve">Respond – </w:t>
            </w:r>
            <w:r w:rsidR="00602D30">
              <w:rPr>
                <w:sz w:val="22"/>
                <w:szCs w:val="22"/>
              </w:rPr>
              <w:t>Read about Plot</w:t>
            </w:r>
          </w:p>
          <w:p w14:paraId="0E1F694A" w14:textId="46325C4F" w:rsidR="004E2214" w:rsidRPr="00356DEF" w:rsidRDefault="004E2214" w:rsidP="00880811">
            <w:pPr>
              <w:spacing w:line="276" w:lineRule="auto"/>
              <w:rPr>
                <w:sz w:val="22"/>
                <w:szCs w:val="22"/>
              </w:rPr>
            </w:pPr>
          </w:p>
        </w:tc>
      </w:tr>
      <w:tr w:rsidR="00880811" w:rsidRPr="009D47FB" w14:paraId="7F0C1FD1" w14:textId="77777777" w:rsidTr="00C118AF">
        <w:tc>
          <w:tcPr>
            <w:tcW w:w="2965" w:type="dxa"/>
            <w:vAlign w:val="center"/>
            <w:hideMark/>
          </w:tcPr>
          <w:p w14:paraId="1702EBFC" w14:textId="77777777" w:rsidR="00880811" w:rsidRDefault="00880811" w:rsidP="00880811">
            <w:pPr>
              <w:jc w:val="center"/>
              <w:rPr>
                <w:b/>
                <w:sz w:val="28"/>
                <w:szCs w:val="28"/>
              </w:rPr>
            </w:pPr>
            <w:r w:rsidRPr="002F483F">
              <w:rPr>
                <w:b/>
                <w:sz w:val="28"/>
                <w:szCs w:val="28"/>
              </w:rPr>
              <w:t>3</w:t>
            </w:r>
          </w:p>
          <w:p w14:paraId="59058738" w14:textId="5CDBDA2E" w:rsidR="00803F95" w:rsidRPr="00C118AF" w:rsidRDefault="00803F95" w:rsidP="00803F95">
            <w:pPr>
              <w:jc w:val="center"/>
              <w:rPr>
                <w:sz w:val="22"/>
                <w:szCs w:val="22"/>
              </w:rPr>
            </w:pPr>
            <w:r w:rsidRPr="00C118AF">
              <w:rPr>
                <w:sz w:val="22"/>
                <w:szCs w:val="22"/>
              </w:rPr>
              <w:t>Critical Thinking</w:t>
            </w:r>
            <w:r w:rsidR="00B12CF5" w:rsidRPr="00C118AF">
              <w:rPr>
                <w:sz w:val="22"/>
                <w:szCs w:val="22"/>
              </w:rPr>
              <w:t>/Reading</w:t>
            </w:r>
            <w:r w:rsidRPr="00C118AF">
              <w:rPr>
                <w:sz w:val="22"/>
                <w:szCs w:val="22"/>
              </w:rPr>
              <w:t xml:space="preserve"> Engagement Activities</w:t>
            </w:r>
          </w:p>
          <w:p w14:paraId="6623E621" w14:textId="040D496D" w:rsidR="00880811" w:rsidRPr="002F483F" w:rsidRDefault="00015899" w:rsidP="00C118AF">
            <w:pPr>
              <w:spacing w:line="276" w:lineRule="auto"/>
              <w:jc w:val="center"/>
              <w:rPr>
                <w:sz w:val="28"/>
                <w:szCs w:val="28"/>
              </w:rPr>
            </w:pPr>
            <w:r>
              <w:rPr>
                <w:sz w:val="28"/>
                <w:szCs w:val="28"/>
              </w:rPr>
              <w:t>Short Story Unit</w:t>
            </w:r>
          </w:p>
        </w:tc>
        <w:tc>
          <w:tcPr>
            <w:tcW w:w="3533" w:type="dxa"/>
            <w:hideMark/>
          </w:tcPr>
          <w:p w14:paraId="62DAF9A5" w14:textId="3868AB9A" w:rsidR="00803F95" w:rsidRDefault="00666447" w:rsidP="00803F95">
            <w:pPr>
              <w:spacing w:line="276" w:lineRule="auto"/>
              <w:rPr>
                <w:sz w:val="22"/>
                <w:szCs w:val="22"/>
              </w:rPr>
            </w:pPr>
            <w:r>
              <w:rPr>
                <w:b/>
                <w:sz w:val="22"/>
                <w:szCs w:val="22"/>
              </w:rPr>
              <w:t xml:space="preserve">Plot </w:t>
            </w:r>
            <w:r w:rsidR="00880811">
              <w:rPr>
                <w:b/>
                <w:sz w:val="22"/>
                <w:szCs w:val="22"/>
              </w:rPr>
              <w:t xml:space="preserve">essay due for peer review </w:t>
            </w:r>
            <w:r w:rsidR="00880811">
              <w:rPr>
                <w:sz w:val="22"/>
                <w:szCs w:val="22"/>
              </w:rPr>
              <w:t xml:space="preserve"> </w:t>
            </w:r>
          </w:p>
          <w:p w14:paraId="09ABB173" w14:textId="5B1A1F06" w:rsidR="00880811" w:rsidRDefault="00880811" w:rsidP="007945F8">
            <w:pPr>
              <w:spacing w:line="276" w:lineRule="auto"/>
              <w:rPr>
                <w:sz w:val="22"/>
                <w:szCs w:val="22"/>
              </w:rPr>
            </w:pPr>
          </w:p>
        </w:tc>
        <w:tc>
          <w:tcPr>
            <w:tcW w:w="4410" w:type="dxa"/>
          </w:tcPr>
          <w:p w14:paraId="4EA26DC7" w14:textId="77777777" w:rsidR="00666447" w:rsidRDefault="00666447" w:rsidP="00666447">
            <w:pPr>
              <w:ind w:left="342" w:hanging="360"/>
              <w:rPr>
                <w:bCs/>
                <w:sz w:val="22"/>
                <w:szCs w:val="22"/>
              </w:rPr>
            </w:pPr>
            <w:r w:rsidRPr="004E2214">
              <w:rPr>
                <w:bCs/>
                <w:sz w:val="22"/>
                <w:szCs w:val="22"/>
              </w:rPr>
              <w:t xml:space="preserve">Critical Reading </w:t>
            </w:r>
            <w:r>
              <w:rPr>
                <w:bCs/>
                <w:sz w:val="22"/>
                <w:szCs w:val="22"/>
              </w:rPr>
              <w:t xml:space="preserve">and Writing </w:t>
            </w:r>
            <w:r w:rsidRPr="004E2214">
              <w:rPr>
                <w:bCs/>
                <w:sz w:val="22"/>
                <w:szCs w:val="22"/>
              </w:rPr>
              <w:t>Strategies</w:t>
            </w:r>
          </w:p>
          <w:p w14:paraId="485A3AA4" w14:textId="1CEFD7D1" w:rsidR="00666447" w:rsidRDefault="00666447" w:rsidP="00666447">
            <w:pPr>
              <w:spacing w:line="276" w:lineRule="auto"/>
              <w:rPr>
                <w:sz w:val="22"/>
                <w:szCs w:val="22"/>
              </w:rPr>
            </w:pPr>
            <w:r>
              <w:rPr>
                <w:sz w:val="22"/>
                <w:szCs w:val="22"/>
              </w:rPr>
              <w:t>Respond – Read about Character</w:t>
            </w:r>
          </w:p>
          <w:p w14:paraId="7F446CBA" w14:textId="12AA5D89" w:rsidR="00880811" w:rsidRPr="009D47FB" w:rsidRDefault="00880811" w:rsidP="00BD5BB5">
            <w:pPr>
              <w:ind w:left="342" w:hanging="360"/>
              <w:rPr>
                <w:sz w:val="22"/>
                <w:szCs w:val="22"/>
              </w:rPr>
            </w:pPr>
            <w:r>
              <w:rPr>
                <w:b/>
                <w:sz w:val="22"/>
                <w:szCs w:val="22"/>
              </w:rPr>
              <w:t>Due</w:t>
            </w:r>
            <w:r>
              <w:rPr>
                <w:sz w:val="22"/>
                <w:szCs w:val="22"/>
              </w:rPr>
              <w:t xml:space="preserve"> </w:t>
            </w:r>
            <w:r>
              <w:rPr>
                <w:b/>
                <w:sz w:val="22"/>
                <w:szCs w:val="22"/>
              </w:rPr>
              <w:t xml:space="preserve">Paper #1 </w:t>
            </w:r>
            <w:r w:rsidR="00666447">
              <w:rPr>
                <w:b/>
                <w:sz w:val="22"/>
                <w:szCs w:val="22"/>
              </w:rPr>
              <w:t xml:space="preserve">Plot </w:t>
            </w:r>
            <w:r w:rsidRPr="009D47FB">
              <w:rPr>
                <w:b/>
                <w:sz w:val="22"/>
                <w:szCs w:val="22"/>
              </w:rPr>
              <w:t>essay due</w:t>
            </w:r>
            <w:r>
              <w:rPr>
                <w:b/>
                <w:sz w:val="22"/>
                <w:szCs w:val="22"/>
              </w:rPr>
              <w:t xml:space="preserve"> Next week</w:t>
            </w:r>
          </w:p>
        </w:tc>
      </w:tr>
      <w:tr w:rsidR="00880811" w14:paraId="0CD6C865" w14:textId="77777777" w:rsidTr="00C118AF">
        <w:tc>
          <w:tcPr>
            <w:tcW w:w="2965" w:type="dxa"/>
            <w:vAlign w:val="center"/>
          </w:tcPr>
          <w:p w14:paraId="0F2D85B2" w14:textId="77777777" w:rsidR="00880811" w:rsidRDefault="00880811" w:rsidP="00880811">
            <w:pPr>
              <w:jc w:val="center"/>
              <w:rPr>
                <w:b/>
                <w:sz w:val="28"/>
                <w:szCs w:val="28"/>
              </w:rPr>
            </w:pPr>
            <w:r w:rsidRPr="002F483F">
              <w:rPr>
                <w:b/>
                <w:sz w:val="28"/>
                <w:szCs w:val="28"/>
              </w:rPr>
              <w:t>4</w:t>
            </w:r>
          </w:p>
          <w:p w14:paraId="44215087" w14:textId="26E93374" w:rsidR="00803F95" w:rsidRPr="00C118AF" w:rsidRDefault="00B12CF5" w:rsidP="00880811">
            <w:pPr>
              <w:jc w:val="center"/>
              <w:rPr>
                <w:b/>
                <w:sz w:val="22"/>
                <w:szCs w:val="22"/>
              </w:rPr>
            </w:pPr>
            <w:r w:rsidRPr="00C118AF">
              <w:rPr>
                <w:sz w:val="22"/>
                <w:szCs w:val="22"/>
              </w:rPr>
              <w:t>Critical Thinking/Reading Engagement Activities</w:t>
            </w:r>
            <w:r w:rsidRPr="00C118AF">
              <w:rPr>
                <w:b/>
                <w:sz w:val="22"/>
                <w:szCs w:val="22"/>
              </w:rPr>
              <w:t xml:space="preserve"> </w:t>
            </w:r>
          </w:p>
          <w:p w14:paraId="606EBF60" w14:textId="100DA702" w:rsidR="00880811" w:rsidRPr="002F483F" w:rsidRDefault="00015899" w:rsidP="00015899">
            <w:pPr>
              <w:spacing w:line="276" w:lineRule="auto"/>
              <w:jc w:val="center"/>
              <w:rPr>
                <w:sz w:val="28"/>
                <w:szCs w:val="28"/>
              </w:rPr>
            </w:pPr>
            <w:r>
              <w:rPr>
                <w:sz w:val="28"/>
                <w:szCs w:val="28"/>
              </w:rPr>
              <w:t>Short Story Unit</w:t>
            </w:r>
          </w:p>
        </w:tc>
        <w:tc>
          <w:tcPr>
            <w:tcW w:w="3533" w:type="dxa"/>
            <w:hideMark/>
          </w:tcPr>
          <w:p w14:paraId="7F936564" w14:textId="4441A478" w:rsidR="00666447" w:rsidRDefault="00666447" w:rsidP="00666447">
            <w:pPr>
              <w:spacing w:line="276" w:lineRule="auto"/>
              <w:rPr>
                <w:sz w:val="22"/>
                <w:szCs w:val="22"/>
              </w:rPr>
            </w:pPr>
            <w:r>
              <w:rPr>
                <w:b/>
                <w:sz w:val="22"/>
                <w:szCs w:val="22"/>
              </w:rPr>
              <w:t xml:space="preserve">Character essay due for peer review </w:t>
            </w:r>
            <w:r>
              <w:rPr>
                <w:sz w:val="22"/>
                <w:szCs w:val="22"/>
              </w:rPr>
              <w:t xml:space="preserve"> </w:t>
            </w:r>
          </w:p>
          <w:p w14:paraId="560A57D4" w14:textId="4DACF72D" w:rsidR="00B12CF5" w:rsidRDefault="00B12CF5" w:rsidP="004E2214">
            <w:pPr>
              <w:spacing w:line="276" w:lineRule="auto"/>
              <w:rPr>
                <w:sz w:val="22"/>
                <w:szCs w:val="22"/>
              </w:rPr>
            </w:pPr>
          </w:p>
        </w:tc>
        <w:tc>
          <w:tcPr>
            <w:tcW w:w="4410" w:type="dxa"/>
          </w:tcPr>
          <w:p w14:paraId="0406B474" w14:textId="0CEE13A2" w:rsidR="00C573B2" w:rsidRDefault="00666447" w:rsidP="00880811">
            <w:pPr>
              <w:spacing w:line="276" w:lineRule="auto"/>
              <w:rPr>
                <w:sz w:val="22"/>
                <w:szCs w:val="22"/>
              </w:rPr>
            </w:pPr>
            <w:r w:rsidRPr="004E2214">
              <w:rPr>
                <w:bCs/>
                <w:sz w:val="22"/>
                <w:szCs w:val="22"/>
              </w:rPr>
              <w:t xml:space="preserve">Critical Reading </w:t>
            </w:r>
            <w:r>
              <w:rPr>
                <w:bCs/>
                <w:sz w:val="22"/>
                <w:szCs w:val="22"/>
              </w:rPr>
              <w:t xml:space="preserve">and Writing </w:t>
            </w:r>
          </w:p>
          <w:p w14:paraId="7FCC5F62" w14:textId="77777777" w:rsidR="004E2214" w:rsidRDefault="004E2214" w:rsidP="00880811">
            <w:pPr>
              <w:spacing w:line="276" w:lineRule="auto"/>
              <w:rPr>
                <w:b/>
                <w:sz w:val="22"/>
                <w:szCs w:val="22"/>
              </w:rPr>
            </w:pPr>
            <w:r>
              <w:rPr>
                <w:b/>
                <w:sz w:val="22"/>
                <w:szCs w:val="22"/>
              </w:rPr>
              <w:t>Due</w:t>
            </w:r>
            <w:r>
              <w:rPr>
                <w:sz w:val="22"/>
                <w:szCs w:val="22"/>
              </w:rPr>
              <w:t xml:space="preserve"> </w:t>
            </w:r>
            <w:r>
              <w:rPr>
                <w:b/>
                <w:sz w:val="22"/>
                <w:szCs w:val="22"/>
              </w:rPr>
              <w:t xml:space="preserve">Paper #1 </w:t>
            </w:r>
            <w:r w:rsidR="00666447">
              <w:rPr>
                <w:b/>
                <w:sz w:val="22"/>
                <w:szCs w:val="22"/>
              </w:rPr>
              <w:t>Plot</w:t>
            </w:r>
            <w:r w:rsidRPr="009D47FB">
              <w:rPr>
                <w:b/>
                <w:sz w:val="22"/>
                <w:szCs w:val="22"/>
              </w:rPr>
              <w:t xml:space="preserve"> essay</w:t>
            </w:r>
          </w:p>
          <w:p w14:paraId="7DE9C927" w14:textId="4042E7C7" w:rsidR="00666447" w:rsidRDefault="00666447" w:rsidP="00880811">
            <w:pPr>
              <w:spacing w:line="276" w:lineRule="auto"/>
              <w:rPr>
                <w:sz w:val="22"/>
                <w:szCs w:val="22"/>
              </w:rPr>
            </w:pPr>
            <w:r>
              <w:rPr>
                <w:b/>
                <w:sz w:val="22"/>
                <w:szCs w:val="22"/>
              </w:rPr>
              <w:t>Due</w:t>
            </w:r>
            <w:r>
              <w:rPr>
                <w:sz w:val="22"/>
                <w:szCs w:val="22"/>
              </w:rPr>
              <w:t xml:space="preserve"> </w:t>
            </w:r>
            <w:r>
              <w:rPr>
                <w:b/>
                <w:sz w:val="22"/>
                <w:szCs w:val="22"/>
              </w:rPr>
              <w:t xml:space="preserve">Paper #2 Character </w:t>
            </w:r>
            <w:r w:rsidRPr="009D47FB">
              <w:rPr>
                <w:b/>
                <w:sz w:val="22"/>
                <w:szCs w:val="22"/>
              </w:rPr>
              <w:t>essay due</w:t>
            </w:r>
            <w:r>
              <w:rPr>
                <w:b/>
                <w:sz w:val="22"/>
                <w:szCs w:val="22"/>
              </w:rPr>
              <w:t xml:space="preserve"> Next week</w:t>
            </w:r>
          </w:p>
        </w:tc>
      </w:tr>
      <w:tr w:rsidR="00880811" w14:paraId="3060D288" w14:textId="77777777" w:rsidTr="00C118AF">
        <w:tc>
          <w:tcPr>
            <w:tcW w:w="2965" w:type="dxa"/>
            <w:vAlign w:val="center"/>
          </w:tcPr>
          <w:p w14:paraId="26D27B79" w14:textId="77777777" w:rsidR="00880811" w:rsidRDefault="00880811" w:rsidP="00880811">
            <w:pPr>
              <w:jc w:val="center"/>
              <w:rPr>
                <w:b/>
                <w:sz w:val="28"/>
                <w:szCs w:val="28"/>
              </w:rPr>
            </w:pPr>
            <w:r w:rsidRPr="002F483F">
              <w:rPr>
                <w:b/>
                <w:sz w:val="28"/>
                <w:szCs w:val="28"/>
              </w:rPr>
              <w:t>5</w:t>
            </w:r>
          </w:p>
          <w:p w14:paraId="23043F10" w14:textId="34FAFC84" w:rsidR="00803F95" w:rsidRPr="00C118AF" w:rsidRDefault="00B12CF5" w:rsidP="00880811">
            <w:pPr>
              <w:jc w:val="center"/>
              <w:rPr>
                <w:b/>
                <w:sz w:val="22"/>
                <w:szCs w:val="22"/>
              </w:rPr>
            </w:pPr>
            <w:r w:rsidRPr="00C118AF">
              <w:rPr>
                <w:sz w:val="22"/>
                <w:szCs w:val="22"/>
              </w:rPr>
              <w:t>Critical Thinking/Reading Engagement Activities</w:t>
            </w:r>
            <w:r w:rsidRPr="00C118AF">
              <w:rPr>
                <w:b/>
                <w:sz w:val="22"/>
                <w:szCs w:val="22"/>
              </w:rPr>
              <w:t xml:space="preserve"> </w:t>
            </w:r>
          </w:p>
          <w:p w14:paraId="73D78DF2" w14:textId="26F5C2DD" w:rsidR="00880811" w:rsidRPr="002F483F" w:rsidRDefault="00015899" w:rsidP="00015899">
            <w:pPr>
              <w:spacing w:line="276" w:lineRule="auto"/>
              <w:jc w:val="center"/>
              <w:rPr>
                <w:sz w:val="28"/>
                <w:szCs w:val="28"/>
              </w:rPr>
            </w:pPr>
            <w:r>
              <w:rPr>
                <w:sz w:val="28"/>
                <w:szCs w:val="28"/>
              </w:rPr>
              <w:t>Short Story Unit</w:t>
            </w:r>
          </w:p>
        </w:tc>
        <w:tc>
          <w:tcPr>
            <w:tcW w:w="3533" w:type="dxa"/>
          </w:tcPr>
          <w:p w14:paraId="52535F7C" w14:textId="53EBB877" w:rsidR="00C573B2" w:rsidRPr="004A0D64" w:rsidRDefault="00666447" w:rsidP="00C573B2">
            <w:pPr>
              <w:spacing w:line="276" w:lineRule="auto"/>
              <w:rPr>
                <w:b/>
                <w:sz w:val="22"/>
                <w:szCs w:val="22"/>
              </w:rPr>
            </w:pPr>
            <w:r>
              <w:rPr>
                <w:b/>
                <w:sz w:val="22"/>
                <w:szCs w:val="22"/>
              </w:rPr>
              <w:t>Reading about Theme</w:t>
            </w:r>
          </w:p>
          <w:p w14:paraId="77353363" w14:textId="37C3C6A0" w:rsidR="00880811" w:rsidRPr="00803F95" w:rsidRDefault="00880811" w:rsidP="00C573B2">
            <w:pPr>
              <w:spacing w:line="276" w:lineRule="auto"/>
              <w:rPr>
                <w:b/>
                <w:sz w:val="22"/>
                <w:szCs w:val="22"/>
              </w:rPr>
            </w:pPr>
          </w:p>
        </w:tc>
        <w:tc>
          <w:tcPr>
            <w:tcW w:w="4410" w:type="dxa"/>
          </w:tcPr>
          <w:p w14:paraId="1F00D93C" w14:textId="2473EFDE" w:rsidR="00666447" w:rsidRPr="00666447" w:rsidRDefault="00666447" w:rsidP="00C573B2">
            <w:pPr>
              <w:spacing w:line="276" w:lineRule="auto"/>
              <w:rPr>
                <w:bCs/>
                <w:sz w:val="22"/>
                <w:szCs w:val="22"/>
              </w:rPr>
            </w:pPr>
            <w:r w:rsidRPr="004E2214">
              <w:rPr>
                <w:bCs/>
                <w:sz w:val="22"/>
                <w:szCs w:val="22"/>
              </w:rPr>
              <w:t xml:space="preserve">Critical Reading </w:t>
            </w:r>
            <w:r>
              <w:rPr>
                <w:bCs/>
                <w:sz w:val="22"/>
                <w:szCs w:val="22"/>
              </w:rPr>
              <w:t xml:space="preserve">and Writing </w:t>
            </w:r>
          </w:p>
          <w:p w14:paraId="4F015812" w14:textId="60FE013D" w:rsidR="00880811" w:rsidRPr="00BA26D1" w:rsidRDefault="00880811" w:rsidP="00C573B2">
            <w:pPr>
              <w:spacing w:line="276" w:lineRule="auto"/>
              <w:rPr>
                <w:b/>
                <w:sz w:val="22"/>
                <w:szCs w:val="22"/>
              </w:rPr>
            </w:pPr>
            <w:r>
              <w:rPr>
                <w:b/>
                <w:sz w:val="22"/>
                <w:szCs w:val="22"/>
              </w:rPr>
              <w:t xml:space="preserve">Paper # 2 </w:t>
            </w:r>
            <w:r w:rsidR="00666447">
              <w:rPr>
                <w:b/>
                <w:sz w:val="22"/>
                <w:szCs w:val="22"/>
              </w:rPr>
              <w:t>Character essay</w:t>
            </w:r>
            <w:r w:rsidRPr="00BA26D1">
              <w:rPr>
                <w:b/>
                <w:sz w:val="22"/>
                <w:szCs w:val="22"/>
              </w:rPr>
              <w:t xml:space="preserve"> paper due</w:t>
            </w:r>
            <w:r>
              <w:rPr>
                <w:b/>
                <w:sz w:val="22"/>
                <w:szCs w:val="22"/>
              </w:rPr>
              <w:t xml:space="preserve"> </w:t>
            </w:r>
          </w:p>
          <w:p w14:paraId="4E6FC18B" w14:textId="00C3F8B5" w:rsidR="00880811" w:rsidRPr="00803F95" w:rsidRDefault="00880811" w:rsidP="00666447">
            <w:pPr>
              <w:spacing w:line="276" w:lineRule="auto"/>
              <w:rPr>
                <w:sz w:val="22"/>
                <w:szCs w:val="22"/>
              </w:rPr>
            </w:pPr>
          </w:p>
        </w:tc>
      </w:tr>
      <w:tr w:rsidR="00880811" w14:paraId="0A01C534" w14:textId="77777777" w:rsidTr="00C118AF">
        <w:trPr>
          <w:trHeight w:val="953"/>
        </w:trPr>
        <w:tc>
          <w:tcPr>
            <w:tcW w:w="2965" w:type="dxa"/>
            <w:vAlign w:val="center"/>
          </w:tcPr>
          <w:p w14:paraId="0D796781" w14:textId="77777777" w:rsidR="00880811" w:rsidRPr="002F483F" w:rsidRDefault="00880811" w:rsidP="00880811">
            <w:pPr>
              <w:jc w:val="center"/>
              <w:rPr>
                <w:b/>
                <w:sz w:val="28"/>
                <w:szCs w:val="28"/>
              </w:rPr>
            </w:pPr>
            <w:r w:rsidRPr="002F483F">
              <w:rPr>
                <w:b/>
                <w:sz w:val="28"/>
                <w:szCs w:val="28"/>
              </w:rPr>
              <w:t>6</w:t>
            </w:r>
          </w:p>
          <w:p w14:paraId="0FBBEA38" w14:textId="77777777" w:rsidR="00880811" w:rsidRPr="00C118AF" w:rsidRDefault="00B12CF5" w:rsidP="00880811">
            <w:pPr>
              <w:spacing w:line="276" w:lineRule="auto"/>
              <w:jc w:val="center"/>
              <w:rPr>
                <w:sz w:val="22"/>
                <w:szCs w:val="22"/>
              </w:rPr>
            </w:pPr>
            <w:r w:rsidRPr="00C118AF">
              <w:rPr>
                <w:sz w:val="22"/>
                <w:szCs w:val="22"/>
              </w:rPr>
              <w:t xml:space="preserve">Critical Thinking/Reading Engagement Activities </w:t>
            </w:r>
          </w:p>
          <w:p w14:paraId="058466E8" w14:textId="0AB95C0E" w:rsidR="00015899" w:rsidRPr="002F483F" w:rsidRDefault="00015899" w:rsidP="00C118AF">
            <w:pPr>
              <w:spacing w:line="276" w:lineRule="auto"/>
              <w:jc w:val="center"/>
              <w:rPr>
                <w:sz w:val="28"/>
                <w:szCs w:val="28"/>
              </w:rPr>
            </w:pPr>
            <w:r>
              <w:rPr>
                <w:sz w:val="28"/>
                <w:szCs w:val="28"/>
              </w:rPr>
              <w:t>Poetry Unit</w:t>
            </w:r>
          </w:p>
        </w:tc>
        <w:tc>
          <w:tcPr>
            <w:tcW w:w="3533" w:type="dxa"/>
            <w:hideMark/>
          </w:tcPr>
          <w:p w14:paraId="300CA803" w14:textId="3CC5DACC" w:rsidR="00C573B2" w:rsidRPr="00803F95" w:rsidRDefault="00C573B2" w:rsidP="00C573B2">
            <w:pPr>
              <w:spacing w:line="276" w:lineRule="auto"/>
              <w:rPr>
                <w:b/>
                <w:sz w:val="22"/>
                <w:szCs w:val="22"/>
              </w:rPr>
            </w:pPr>
            <w:r>
              <w:rPr>
                <w:sz w:val="22"/>
                <w:szCs w:val="22"/>
              </w:rPr>
              <w:t xml:space="preserve">Introduction to </w:t>
            </w:r>
            <w:r w:rsidR="00666447">
              <w:rPr>
                <w:sz w:val="22"/>
                <w:szCs w:val="22"/>
              </w:rPr>
              <w:t>Poetry</w:t>
            </w:r>
          </w:p>
          <w:p w14:paraId="6D1872A3" w14:textId="45A9B643" w:rsidR="00880811" w:rsidRDefault="00880811" w:rsidP="00803F95">
            <w:pPr>
              <w:spacing w:line="276" w:lineRule="auto"/>
              <w:rPr>
                <w:sz w:val="22"/>
                <w:szCs w:val="22"/>
              </w:rPr>
            </w:pPr>
          </w:p>
        </w:tc>
        <w:tc>
          <w:tcPr>
            <w:tcW w:w="4410" w:type="dxa"/>
          </w:tcPr>
          <w:p w14:paraId="25DA1D2A" w14:textId="77777777" w:rsidR="00F07889" w:rsidRPr="00666447" w:rsidRDefault="00F07889" w:rsidP="00F07889">
            <w:pPr>
              <w:spacing w:line="276" w:lineRule="auto"/>
              <w:rPr>
                <w:bCs/>
                <w:sz w:val="22"/>
                <w:szCs w:val="22"/>
              </w:rPr>
            </w:pPr>
            <w:r w:rsidRPr="004E2214">
              <w:rPr>
                <w:bCs/>
                <w:sz w:val="22"/>
                <w:szCs w:val="22"/>
              </w:rPr>
              <w:t xml:space="preserve">Critical Reading </w:t>
            </w:r>
            <w:r>
              <w:rPr>
                <w:bCs/>
                <w:sz w:val="22"/>
                <w:szCs w:val="22"/>
              </w:rPr>
              <w:t xml:space="preserve">and Writing </w:t>
            </w:r>
          </w:p>
          <w:p w14:paraId="7AA0705D" w14:textId="7778DD80" w:rsidR="00F07889" w:rsidRPr="00BA26D1" w:rsidRDefault="00F07889" w:rsidP="00F07889">
            <w:pPr>
              <w:spacing w:line="276" w:lineRule="auto"/>
              <w:rPr>
                <w:b/>
                <w:sz w:val="22"/>
                <w:szCs w:val="22"/>
              </w:rPr>
            </w:pPr>
            <w:r>
              <w:rPr>
                <w:b/>
                <w:sz w:val="22"/>
                <w:szCs w:val="22"/>
              </w:rPr>
              <w:t xml:space="preserve">Poetry Analysis </w:t>
            </w:r>
          </w:p>
          <w:p w14:paraId="443A41F9" w14:textId="0C548120" w:rsidR="00880811" w:rsidRPr="006016FA" w:rsidRDefault="00880811" w:rsidP="00666447">
            <w:pPr>
              <w:spacing w:line="276" w:lineRule="auto"/>
              <w:rPr>
                <w:b/>
                <w:sz w:val="22"/>
                <w:szCs w:val="22"/>
              </w:rPr>
            </w:pPr>
          </w:p>
        </w:tc>
      </w:tr>
      <w:tr w:rsidR="00880811" w14:paraId="1BC591B4" w14:textId="77777777" w:rsidTr="00C118AF">
        <w:tc>
          <w:tcPr>
            <w:tcW w:w="2965" w:type="dxa"/>
            <w:vAlign w:val="center"/>
            <w:hideMark/>
          </w:tcPr>
          <w:p w14:paraId="2375EB6F" w14:textId="77777777" w:rsidR="00B12CF5" w:rsidRDefault="00880811" w:rsidP="00880811">
            <w:pPr>
              <w:jc w:val="center"/>
            </w:pPr>
            <w:r w:rsidRPr="002F483F">
              <w:rPr>
                <w:b/>
                <w:sz w:val="28"/>
                <w:szCs w:val="28"/>
              </w:rPr>
              <w:t>7</w:t>
            </w:r>
            <w:r w:rsidR="00B12CF5" w:rsidRPr="00803F95">
              <w:t xml:space="preserve"> </w:t>
            </w:r>
          </w:p>
          <w:p w14:paraId="00F703E8" w14:textId="57966986" w:rsidR="00880811" w:rsidRPr="00C118AF" w:rsidRDefault="00B12CF5" w:rsidP="00880811">
            <w:pPr>
              <w:jc w:val="center"/>
              <w:rPr>
                <w:sz w:val="22"/>
                <w:szCs w:val="22"/>
              </w:rPr>
            </w:pPr>
            <w:r w:rsidRPr="00C118AF">
              <w:rPr>
                <w:sz w:val="22"/>
                <w:szCs w:val="22"/>
              </w:rPr>
              <w:t>Critical Thinking/Reading Engagement Activities</w:t>
            </w:r>
          </w:p>
          <w:p w14:paraId="1F5D8E9C" w14:textId="20AF9379" w:rsidR="00880811" w:rsidRPr="00C118AF" w:rsidRDefault="00015899" w:rsidP="00C118AF">
            <w:pPr>
              <w:jc w:val="center"/>
              <w:rPr>
                <w:b/>
                <w:sz w:val="28"/>
                <w:szCs w:val="28"/>
              </w:rPr>
            </w:pPr>
            <w:r>
              <w:rPr>
                <w:sz w:val="28"/>
                <w:szCs w:val="28"/>
              </w:rPr>
              <w:t>Poetry Unit</w:t>
            </w:r>
          </w:p>
        </w:tc>
        <w:tc>
          <w:tcPr>
            <w:tcW w:w="3533" w:type="dxa"/>
            <w:hideMark/>
          </w:tcPr>
          <w:p w14:paraId="4E96C5DA" w14:textId="77777777" w:rsidR="00C573B2" w:rsidRDefault="00C573B2" w:rsidP="00803F95">
            <w:pPr>
              <w:spacing w:line="276" w:lineRule="auto"/>
              <w:rPr>
                <w:b/>
                <w:sz w:val="22"/>
                <w:szCs w:val="22"/>
              </w:rPr>
            </w:pPr>
            <w:r>
              <w:rPr>
                <w:sz w:val="22"/>
                <w:szCs w:val="22"/>
              </w:rPr>
              <w:t>Research Topic selection</w:t>
            </w:r>
            <w:r>
              <w:rPr>
                <w:b/>
                <w:sz w:val="22"/>
                <w:szCs w:val="22"/>
              </w:rPr>
              <w:t xml:space="preserve"> </w:t>
            </w:r>
          </w:p>
          <w:p w14:paraId="78E014E9" w14:textId="793D0458" w:rsidR="00880811" w:rsidRPr="00C573B2" w:rsidRDefault="00A67C59" w:rsidP="00803F95">
            <w:pPr>
              <w:spacing w:line="276" w:lineRule="auto"/>
              <w:rPr>
                <w:bCs/>
                <w:sz w:val="22"/>
                <w:szCs w:val="22"/>
              </w:rPr>
            </w:pPr>
            <w:r w:rsidRPr="00A67C59">
              <w:rPr>
                <w:bCs/>
              </w:rPr>
              <w:t>Research</w:t>
            </w:r>
            <w:r w:rsidRPr="00C573B2">
              <w:rPr>
                <w:bCs/>
                <w:sz w:val="22"/>
                <w:szCs w:val="22"/>
              </w:rPr>
              <w:t xml:space="preserve"> </w:t>
            </w:r>
            <w:r w:rsidR="00880811" w:rsidRPr="00C573B2">
              <w:rPr>
                <w:bCs/>
                <w:sz w:val="22"/>
                <w:szCs w:val="22"/>
              </w:rPr>
              <w:t xml:space="preserve">Web Domains </w:t>
            </w:r>
          </w:p>
          <w:p w14:paraId="478F312B" w14:textId="4D2BACBC" w:rsidR="00880811" w:rsidRDefault="00880811" w:rsidP="00803F95">
            <w:pPr>
              <w:spacing w:line="276" w:lineRule="auto"/>
              <w:rPr>
                <w:sz w:val="22"/>
                <w:szCs w:val="22"/>
              </w:rPr>
            </w:pPr>
          </w:p>
        </w:tc>
        <w:tc>
          <w:tcPr>
            <w:tcW w:w="4410" w:type="dxa"/>
          </w:tcPr>
          <w:p w14:paraId="3B9D917A" w14:textId="77777777" w:rsidR="00F07889" w:rsidRPr="00666447" w:rsidRDefault="00F07889" w:rsidP="00F07889">
            <w:pPr>
              <w:spacing w:line="276" w:lineRule="auto"/>
              <w:rPr>
                <w:bCs/>
                <w:sz w:val="22"/>
                <w:szCs w:val="22"/>
              </w:rPr>
            </w:pPr>
            <w:r w:rsidRPr="004E2214">
              <w:rPr>
                <w:bCs/>
                <w:sz w:val="22"/>
                <w:szCs w:val="22"/>
              </w:rPr>
              <w:t xml:space="preserve">Critical Reading </w:t>
            </w:r>
            <w:r>
              <w:rPr>
                <w:bCs/>
                <w:sz w:val="22"/>
                <w:szCs w:val="22"/>
              </w:rPr>
              <w:t xml:space="preserve">and Writing </w:t>
            </w:r>
          </w:p>
          <w:p w14:paraId="7F96A7F6" w14:textId="77777777" w:rsidR="00F07889" w:rsidRPr="00BA26D1" w:rsidRDefault="00F07889" w:rsidP="00F07889">
            <w:pPr>
              <w:spacing w:line="276" w:lineRule="auto"/>
              <w:rPr>
                <w:b/>
                <w:sz w:val="22"/>
                <w:szCs w:val="22"/>
              </w:rPr>
            </w:pPr>
            <w:r>
              <w:rPr>
                <w:b/>
                <w:sz w:val="22"/>
                <w:szCs w:val="22"/>
              </w:rPr>
              <w:t xml:space="preserve">Paper #3 Poetry Explication </w:t>
            </w:r>
            <w:r w:rsidRPr="00BA26D1">
              <w:rPr>
                <w:b/>
                <w:sz w:val="22"/>
                <w:szCs w:val="22"/>
              </w:rPr>
              <w:t xml:space="preserve">paper </w:t>
            </w:r>
          </w:p>
          <w:p w14:paraId="243837E8" w14:textId="62BFB145" w:rsidR="00684191" w:rsidRPr="00684191" w:rsidRDefault="00684191" w:rsidP="00684191">
            <w:pPr>
              <w:spacing w:line="360" w:lineRule="auto"/>
            </w:pPr>
          </w:p>
        </w:tc>
      </w:tr>
      <w:tr w:rsidR="00880811" w14:paraId="2F5C5AF0" w14:textId="77777777" w:rsidTr="00C118AF">
        <w:tc>
          <w:tcPr>
            <w:tcW w:w="2965" w:type="dxa"/>
            <w:vAlign w:val="center"/>
            <w:hideMark/>
          </w:tcPr>
          <w:p w14:paraId="54656A89" w14:textId="77777777" w:rsidR="00B12CF5" w:rsidRDefault="00880811" w:rsidP="00880811">
            <w:pPr>
              <w:jc w:val="center"/>
            </w:pPr>
            <w:r w:rsidRPr="002F483F">
              <w:rPr>
                <w:b/>
                <w:sz w:val="28"/>
                <w:szCs w:val="28"/>
              </w:rPr>
              <w:lastRenderedPageBreak/>
              <w:t>8</w:t>
            </w:r>
            <w:r w:rsidR="00B12CF5" w:rsidRPr="00803F95">
              <w:t xml:space="preserve"> </w:t>
            </w:r>
          </w:p>
          <w:p w14:paraId="057378BE" w14:textId="7334ED38" w:rsidR="00880811" w:rsidRPr="00C118AF" w:rsidRDefault="00B12CF5" w:rsidP="00880811">
            <w:pPr>
              <w:jc w:val="center"/>
              <w:rPr>
                <w:sz w:val="22"/>
                <w:szCs w:val="22"/>
              </w:rPr>
            </w:pPr>
            <w:r w:rsidRPr="00C118AF">
              <w:rPr>
                <w:sz w:val="22"/>
                <w:szCs w:val="22"/>
              </w:rPr>
              <w:t>Critical Thinking/Reading Engagement Activities</w:t>
            </w:r>
          </w:p>
          <w:p w14:paraId="39EBB60A" w14:textId="65A0F936" w:rsidR="00880811" w:rsidRPr="00C118AF" w:rsidRDefault="00015899" w:rsidP="00C118AF">
            <w:pPr>
              <w:jc w:val="center"/>
              <w:rPr>
                <w:b/>
                <w:sz w:val="28"/>
                <w:szCs w:val="28"/>
              </w:rPr>
            </w:pPr>
            <w:r>
              <w:rPr>
                <w:sz w:val="28"/>
                <w:szCs w:val="28"/>
              </w:rPr>
              <w:t>Poetry Unit</w:t>
            </w:r>
          </w:p>
        </w:tc>
        <w:tc>
          <w:tcPr>
            <w:tcW w:w="3533" w:type="dxa"/>
          </w:tcPr>
          <w:p w14:paraId="60FB9942" w14:textId="4AD76E34" w:rsidR="00F07889" w:rsidRPr="00BA26D1" w:rsidRDefault="00F07889" w:rsidP="00F07889">
            <w:pPr>
              <w:spacing w:line="276" w:lineRule="auto"/>
              <w:rPr>
                <w:b/>
                <w:sz w:val="22"/>
                <w:szCs w:val="22"/>
              </w:rPr>
            </w:pPr>
            <w:r>
              <w:rPr>
                <w:b/>
                <w:sz w:val="22"/>
                <w:szCs w:val="22"/>
              </w:rPr>
              <w:t xml:space="preserve">Paper #3 Poetry Explication </w:t>
            </w:r>
            <w:r w:rsidRPr="00BA26D1">
              <w:rPr>
                <w:b/>
                <w:sz w:val="22"/>
                <w:szCs w:val="22"/>
              </w:rPr>
              <w:t xml:space="preserve">paper </w:t>
            </w:r>
            <w:r>
              <w:rPr>
                <w:b/>
                <w:sz w:val="22"/>
                <w:szCs w:val="22"/>
              </w:rPr>
              <w:t xml:space="preserve">due for peer review </w:t>
            </w:r>
          </w:p>
          <w:p w14:paraId="586E807A" w14:textId="34DC9929" w:rsidR="00880811" w:rsidRDefault="00880811" w:rsidP="00BD5BB5">
            <w:pPr>
              <w:spacing w:line="276" w:lineRule="auto"/>
              <w:rPr>
                <w:sz w:val="22"/>
                <w:szCs w:val="22"/>
              </w:rPr>
            </w:pPr>
          </w:p>
        </w:tc>
        <w:tc>
          <w:tcPr>
            <w:tcW w:w="4410" w:type="dxa"/>
          </w:tcPr>
          <w:p w14:paraId="3A1C0F71" w14:textId="77777777" w:rsidR="00F07889" w:rsidRPr="00666447" w:rsidRDefault="00F07889" w:rsidP="00F07889">
            <w:pPr>
              <w:spacing w:line="276" w:lineRule="auto"/>
              <w:rPr>
                <w:bCs/>
                <w:sz w:val="22"/>
                <w:szCs w:val="22"/>
              </w:rPr>
            </w:pPr>
            <w:r w:rsidRPr="004E2214">
              <w:rPr>
                <w:bCs/>
                <w:sz w:val="22"/>
                <w:szCs w:val="22"/>
              </w:rPr>
              <w:t xml:space="preserve">Critical Reading </w:t>
            </w:r>
            <w:r>
              <w:rPr>
                <w:bCs/>
                <w:sz w:val="22"/>
                <w:szCs w:val="22"/>
              </w:rPr>
              <w:t xml:space="preserve">and Writing </w:t>
            </w:r>
          </w:p>
          <w:p w14:paraId="1AD66E90" w14:textId="4E3985A8" w:rsidR="00880811" w:rsidRDefault="00F07889" w:rsidP="00F07889">
            <w:pPr>
              <w:spacing w:line="276" w:lineRule="auto"/>
              <w:rPr>
                <w:sz w:val="22"/>
                <w:szCs w:val="22"/>
              </w:rPr>
            </w:pPr>
            <w:r>
              <w:rPr>
                <w:b/>
                <w:sz w:val="22"/>
                <w:szCs w:val="22"/>
              </w:rPr>
              <w:t xml:space="preserve">Paper #3 Poetry Explication </w:t>
            </w:r>
            <w:r w:rsidRPr="00BA26D1">
              <w:rPr>
                <w:b/>
                <w:sz w:val="22"/>
                <w:szCs w:val="22"/>
              </w:rPr>
              <w:t xml:space="preserve">paper </w:t>
            </w:r>
            <w:r>
              <w:rPr>
                <w:b/>
                <w:sz w:val="22"/>
                <w:szCs w:val="22"/>
              </w:rPr>
              <w:t>due Next week</w:t>
            </w:r>
          </w:p>
        </w:tc>
      </w:tr>
      <w:tr w:rsidR="00880811" w:rsidRPr="008518AF" w14:paraId="56832D0E" w14:textId="77777777" w:rsidTr="00C118AF">
        <w:tc>
          <w:tcPr>
            <w:tcW w:w="2965" w:type="dxa"/>
            <w:vAlign w:val="center"/>
            <w:hideMark/>
          </w:tcPr>
          <w:p w14:paraId="3F511758" w14:textId="77777777" w:rsidR="00B12CF5" w:rsidRDefault="00880811" w:rsidP="00880811">
            <w:pPr>
              <w:jc w:val="center"/>
            </w:pPr>
            <w:r w:rsidRPr="002F483F">
              <w:rPr>
                <w:b/>
                <w:sz w:val="28"/>
                <w:szCs w:val="28"/>
              </w:rPr>
              <w:t>9</w:t>
            </w:r>
            <w:r w:rsidR="00B12CF5" w:rsidRPr="00803F95">
              <w:t xml:space="preserve"> </w:t>
            </w:r>
          </w:p>
          <w:p w14:paraId="05196DC0" w14:textId="79F38146" w:rsidR="00880811" w:rsidRPr="00C118AF" w:rsidRDefault="00B12CF5" w:rsidP="00880811">
            <w:pPr>
              <w:jc w:val="center"/>
              <w:rPr>
                <w:sz w:val="22"/>
                <w:szCs w:val="22"/>
              </w:rPr>
            </w:pPr>
            <w:r w:rsidRPr="00C118AF">
              <w:rPr>
                <w:sz w:val="22"/>
                <w:szCs w:val="22"/>
              </w:rPr>
              <w:t>Critical Thinking/Reading Engagement Activities</w:t>
            </w:r>
          </w:p>
          <w:p w14:paraId="3B9419F2" w14:textId="6B857E22" w:rsidR="00880811" w:rsidRPr="00C118AF" w:rsidRDefault="004C764D" w:rsidP="00C118AF">
            <w:pPr>
              <w:jc w:val="center"/>
              <w:rPr>
                <w:b/>
                <w:sz w:val="28"/>
                <w:szCs w:val="28"/>
              </w:rPr>
            </w:pPr>
            <w:r w:rsidRPr="004C764D">
              <w:rPr>
                <w:sz w:val="28"/>
                <w:szCs w:val="28"/>
              </w:rPr>
              <w:t>Drama Unit</w:t>
            </w:r>
          </w:p>
        </w:tc>
        <w:tc>
          <w:tcPr>
            <w:tcW w:w="3533" w:type="dxa"/>
            <w:hideMark/>
          </w:tcPr>
          <w:p w14:paraId="51836A59" w14:textId="77777777" w:rsidR="00477BDF" w:rsidRPr="009D4878" w:rsidRDefault="00477BDF" w:rsidP="00477BDF">
            <w:pPr>
              <w:spacing w:line="276" w:lineRule="auto"/>
              <w:rPr>
                <w:b/>
                <w:bCs/>
                <w:sz w:val="22"/>
                <w:szCs w:val="22"/>
              </w:rPr>
            </w:pPr>
            <w:r w:rsidRPr="009D4878">
              <w:rPr>
                <w:b/>
                <w:bCs/>
                <w:sz w:val="22"/>
                <w:szCs w:val="22"/>
              </w:rPr>
              <w:t>Drama</w:t>
            </w:r>
          </w:p>
          <w:p w14:paraId="3BB41F6C" w14:textId="04F6DDB3" w:rsidR="00880811" w:rsidRDefault="00880811" w:rsidP="00803F95">
            <w:pPr>
              <w:spacing w:line="276" w:lineRule="auto"/>
              <w:rPr>
                <w:sz w:val="22"/>
                <w:szCs w:val="22"/>
              </w:rPr>
            </w:pPr>
            <w:r>
              <w:rPr>
                <w:sz w:val="22"/>
                <w:szCs w:val="22"/>
              </w:rPr>
              <w:t>Reading discussion and activities</w:t>
            </w:r>
          </w:p>
        </w:tc>
        <w:tc>
          <w:tcPr>
            <w:tcW w:w="4410" w:type="dxa"/>
          </w:tcPr>
          <w:p w14:paraId="13075317" w14:textId="77777777" w:rsidR="00F07889" w:rsidRPr="00666447" w:rsidRDefault="00F07889" w:rsidP="00F07889">
            <w:pPr>
              <w:spacing w:line="276" w:lineRule="auto"/>
              <w:rPr>
                <w:bCs/>
                <w:sz w:val="22"/>
                <w:szCs w:val="22"/>
              </w:rPr>
            </w:pPr>
            <w:r w:rsidRPr="004E2214">
              <w:rPr>
                <w:bCs/>
                <w:sz w:val="22"/>
                <w:szCs w:val="22"/>
              </w:rPr>
              <w:t xml:space="preserve">Critical Reading </w:t>
            </w:r>
            <w:r>
              <w:rPr>
                <w:bCs/>
                <w:sz w:val="22"/>
                <w:szCs w:val="22"/>
              </w:rPr>
              <w:t xml:space="preserve">and Writing </w:t>
            </w:r>
          </w:p>
          <w:p w14:paraId="3FD12B9E" w14:textId="27FC31D9" w:rsidR="00880811" w:rsidRPr="008518AF" w:rsidRDefault="00F07889" w:rsidP="00F07889">
            <w:pPr>
              <w:spacing w:line="276" w:lineRule="auto"/>
            </w:pPr>
            <w:r>
              <w:rPr>
                <w:b/>
                <w:sz w:val="22"/>
                <w:szCs w:val="22"/>
              </w:rPr>
              <w:t xml:space="preserve">Paper #3 Poetry Explication </w:t>
            </w:r>
            <w:r w:rsidRPr="00BA26D1">
              <w:rPr>
                <w:b/>
                <w:sz w:val="22"/>
                <w:szCs w:val="22"/>
              </w:rPr>
              <w:t xml:space="preserve">paper </w:t>
            </w:r>
            <w:r>
              <w:rPr>
                <w:b/>
                <w:sz w:val="22"/>
                <w:szCs w:val="22"/>
              </w:rPr>
              <w:t xml:space="preserve">due </w:t>
            </w:r>
          </w:p>
        </w:tc>
      </w:tr>
      <w:tr w:rsidR="00880811" w14:paraId="60A754DC" w14:textId="77777777" w:rsidTr="00C118AF">
        <w:tc>
          <w:tcPr>
            <w:tcW w:w="2965" w:type="dxa"/>
            <w:vAlign w:val="center"/>
            <w:hideMark/>
          </w:tcPr>
          <w:p w14:paraId="6947AFA9" w14:textId="77777777" w:rsidR="00B12CF5" w:rsidRDefault="00880811" w:rsidP="00880811">
            <w:pPr>
              <w:jc w:val="center"/>
            </w:pPr>
            <w:r w:rsidRPr="002F483F">
              <w:rPr>
                <w:b/>
                <w:sz w:val="28"/>
                <w:szCs w:val="28"/>
              </w:rPr>
              <w:t>10</w:t>
            </w:r>
            <w:r w:rsidR="00B12CF5" w:rsidRPr="00803F95">
              <w:t xml:space="preserve"> </w:t>
            </w:r>
          </w:p>
          <w:p w14:paraId="01645811" w14:textId="1CC29B02" w:rsidR="00880811" w:rsidRPr="00C118AF" w:rsidRDefault="00B12CF5" w:rsidP="00880811">
            <w:pPr>
              <w:jc w:val="center"/>
              <w:rPr>
                <w:sz w:val="22"/>
                <w:szCs w:val="22"/>
              </w:rPr>
            </w:pPr>
            <w:r w:rsidRPr="00C118AF">
              <w:rPr>
                <w:sz w:val="22"/>
                <w:szCs w:val="22"/>
              </w:rPr>
              <w:t>Critical Thinking/Reading Engagement Activities</w:t>
            </w:r>
          </w:p>
          <w:p w14:paraId="01933FD3" w14:textId="7B44BF4E" w:rsidR="00880811" w:rsidRPr="00C118AF" w:rsidRDefault="004C764D" w:rsidP="00C118AF">
            <w:pPr>
              <w:jc w:val="center"/>
              <w:rPr>
                <w:b/>
                <w:sz w:val="28"/>
                <w:szCs w:val="28"/>
              </w:rPr>
            </w:pPr>
            <w:r w:rsidRPr="004C764D">
              <w:rPr>
                <w:sz w:val="28"/>
                <w:szCs w:val="28"/>
              </w:rPr>
              <w:t>Drama Unit</w:t>
            </w:r>
          </w:p>
        </w:tc>
        <w:tc>
          <w:tcPr>
            <w:tcW w:w="3533" w:type="dxa"/>
            <w:hideMark/>
          </w:tcPr>
          <w:p w14:paraId="09042540" w14:textId="007AD8CC" w:rsidR="00880811" w:rsidRPr="00DD47B0" w:rsidRDefault="004C764D" w:rsidP="00803F95">
            <w:pPr>
              <w:spacing w:line="276" w:lineRule="auto"/>
              <w:rPr>
                <w:b/>
                <w:sz w:val="22"/>
                <w:szCs w:val="22"/>
              </w:rPr>
            </w:pPr>
            <w:r>
              <w:rPr>
                <w:b/>
                <w:sz w:val="22"/>
                <w:szCs w:val="22"/>
              </w:rPr>
              <w:t>Drama</w:t>
            </w:r>
          </w:p>
          <w:p w14:paraId="7D64151D" w14:textId="264B532F" w:rsidR="00880811" w:rsidRDefault="00880811" w:rsidP="00803F95">
            <w:pPr>
              <w:spacing w:line="276" w:lineRule="auto"/>
              <w:rPr>
                <w:sz w:val="22"/>
                <w:szCs w:val="22"/>
              </w:rPr>
            </w:pPr>
            <w:r>
              <w:rPr>
                <w:sz w:val="22"/>
                <w:szCs w:val="22"/>
              </w:rPr>
              <w:t xml:space="preserve"> </w:t>
            </w:r>
          </w:p>
        </w:tc>
        <w:tc>
          <w:tcPr>
            <w:tcW w:w="4410" w:type="dxa"/>
          </w:tcPr>
          <w:p w14:paraId="11112A8D" w14:textId="77777777" w:rsidR="00F07889" w:rsidRPr="00666447" w:rsidRDefault="00F07889" w:rsidP="00F07889">
            <w:pPr>
              <w:spacing w:line="276" w:lineRule="auto"/>
              <w:rPr>
                <w:bCs/>
                <w:sz w:val="22"/>
                <w:szCs w:val="22"/>
              </w:rPr>
            </w:pPr>
            <w:r w:rsidRPr="004E2214">
              <w:rPr>
                <w:bCs/>
                <w:sz w:val="22"/>
                <w:szCs w:val="22"/>
              </w:rPr>
              <w:t xml:space="preserve">Critical Reading </w:t>
            </w:r>
            <w:r>
              <w:rPr>
                <w:bCs/>
                <w:sz w:val="22"/>
                <w:szCs w:val="22"/>
              </w:rPr>
              <w:t xml:space="preserve">and Writing </w:t>
            </w:r>
          </w:p>
          <w:p w14:paraId="52D9CF1F" w14:textId="57EB00C9" w:rsidR="007B1740" w:rsidRDefault="007B1740" w:rsidP="007B1740">
            <w:pPr>
              <w:spacing w:line="276" w:lineRule="auto"/>
              <w:rPr>
                <w:sz w:val="22"/>
                <w:szCs w:val="22"/>
              </w:rPr>
            </w:pPr>
            <w:r>
              <w:rPr>
                <w:sz w:val="22"/>
                <w:szCs w:val="22"/>
              </w:rPr>
              <w:t>Reading Discussion and activities: Sample MLA Research Paper</w:t>
            </w:r>
          </w:p>
          <w:p w14:paraId="69C90A91" w14:textId="08EBC4D6" w:rsidR="00880811" w:rsidRDefault="00880811" w:rsidP="00F07889">
            <w:pPr>
              <w:spacing w:line="276" w:lineRule="auto"/>
              <w:rPr>
                <w:sz w:val="22"/>
                <w:szCs w:val="22"/>
              </w:rPr>
            </w:pPr>
          </w:p>
        </w:tc>
      </w:tr>
      <w:tr w:rsidR="00880811" w14:paraId="0188CFAD" w14:textId="77777777" w:rsidTr="00C118AF">
        <w:tc>
          <w:tcPr>
            <w:tcW w:w="2965" w:type="dxa"/>
            <w:vAlign w:val="center"/>
          </w:tcPr>
          <w:p w14:paraId="708E1BFF" w14:textId="77777777" w:rsidR="00B12CF5" w:rsidRDefault="00880811" w:rsidP="00880811">
            <w:pPr>
              <w:jc w:val="center"/>
            </w:pPr>
            <w:r w:rsidRPr="002F483F">
              <w:rPr>
                <w:b/>
                <w:sz w:val="28"/>
                <w:szCs w:val="28"/>
              </w:rPr>
              <w:t>11</w:t>
            </w:r>
            <w:r w:rsidR="00B12CF5" w:rsidRPr="00803F95">
              <w:t xml:space="preserve"> </w:t>
            </w:r>
          </w:p>
          <w:p w14:paraId="0E6F6340" w14:textId="16D4F283" w:rsidR="00880811" w:rsidRPr="00C118AF" w:rsidRDefault="00B12CF5" w:rsidP="00880811">
            <w:pPr>
              <w:jc w:val="center"/>
              <w:rPr>
                <w:b/>
                <w:sz w:val="22"/>
                <w:szCs w:val="22"/>
              </w:rPr>
            </w:pPr>
            <w:r w:rsidRPr="00C118AF">
              <w:rPr>
                <w:sz w:val="22"/>
                <w:szCs w:val="22"/>
              </w:rPr>
              <w:t>Critical Thinking/Reading Engagement Activities</w:t>
            </w:r>
          </w:p>
          <w:p w14:paraId="623F543B" w14:textId="10E70B71" w:rsidR="00880811" w:rsidRPr="004C764D" w:rsidRDefault="004C764D" w:rsidP="004C764D">
            <w:pPr>
              <w:jc w:val="center"/>
              <w:rPr>
                <w:b/>
                <w:sz w:val="28"/>
                <w:szCs w:val="28"/>
              </w:rPr>
            </w:pPr>
            <w:r w:rsidRPr="004C764D">
              <w:rPr>
                <w:sz w:val="28"/>
                <w:szCs w:val="28"/>
              </w:rPr>
              <w:t>Drama Unit</w:t>
            </w:r>
          </w:p>
        </w:tc>
        <w:tc>
          <w:tcPr>
            <w:tcW w:w="3533" w:type="dxa"/>
          </w:tcPr>
          <w:p w14:paraId="328F4E4D" w14:textId="786D00B1" w:rsidR="00880811" w:rsidRDefault="004C764D" w:rsidP="00803F95">
            <w:pPr>
              <w:spacing w:line="276" w:lineRule="auto"/>
              <w:rPr>
                <w:b/>
                <w:sz w:val="22"/>
                <w:szCs w:val="22"/>
              </w:rPr>
            </w:pPr>
            <w:r>
              <w:rPr>
                <w:b/>
                <w:sz w:val="22"/>
                <w:szCs w:val="22"/>
              </w:rPr>
              <w:t>Drama</w:t>
            </w:r>
          </w:p>
          <w:p w14:paraId="3FB23651" w14:textId="77777777" w:rsidR="00880811" w:rsidRDefault="00880811" w:rsidP="00803F95">
            <w:pPr>
              <w:spacing w:line="276" w:lineRule="auto"/>
              <w:rPr>
                <w:sz w:val="22"/>
                <w:szCs w:val="22"/>
              </w:rPr>
            </w:pPr>
            <w:r>
              <w:rPr>
                <w:sz w:val="22"/>
                <w:szCs w:val="22"/>
              </w:rPr>
              <w:t>Reading Discussion and activities</w:t>
            </w:r>
          </w:p>
          <w:p w14:paraId="32DA99B1" w14:textId="5757C9D0" w:rsidR="00880811" w:rsidRPr="00477BDF" w:rsidRDefault="00477BDF" w:rsidP="00803F95">
            <w:pPr>
              <w:spacing w:line="276" w:lineRule="auto"/>
              <w:rPr>
                <w:b/>
                <w:sz w:val="22"/>
                <w:szCs w:val="22"/>
              </w:rPr>
            </w:pPr>
            <w:r>
              <w:rPr>
                <w:b/>
                <w:sz w:val="22"/>
                <w:szCs w:val="22"/>
              </w:rPr>
              <w:t xml:space="preserve">Paper #4 Drama </w:t>
            </w:r>
            <w:r w:rsidRPr="00BA26D1">
              <w:rPr>
                <w:b/>
                <w:sz w:val="22"/>
                <w:szCs w:val="22"/>
              </w:rPr>
              <w:t xml:space="preserve">paper </w:t>
            </w:r>
            <w:r>
              <w:rPr>
                <w:b/>
                <w:sz w:val="22"/>
                <w:szCs w:val="22"/>
              </w:rPr>
              <w:t xml:space="preserve">due for peer review </w:t>
            </w:r>
          </w:p>
        </w:tc>
        <w:tc>
          <w:tcPr>
            <w:tcW w:w="4410" w:type="dxa"/>
          </w:tcPr>
          <w:p w14:paraId="76BB7E52" w14:textId="77777777" w:rsidR="007B1740" w:rsidRPr="00666447" w:rsidRDefault="007B1740" w:rsidP="007B1740">
            <w:pPr>
              <w:spacing w:line="276" w:lineRule="auto"/>
              <w:rPr>
                <w:bCs/>
                <w:sz w:val="22"/>
                <w:szCs w:val="22"/>
              </w:rPr>
            </w:pPr>
            <w:r w:rsidRPr="004E2214">
              <w:rPr>
                <w:bCs/>
                <w:sz w:val="22"/>
                <w:szCs w:val="22"/>
              </w:rPr>
              <w:t xml:space="preserve">Critical Reading </w:t>
            </w:r>
            <w:r>
              <w:rPr>
                <w:bCs/>
                <w:sz w:val="22"/>
                <w:szCs w:val="22"/>
              </w:rPr>
              <w:t xml:space="preserve">and Writing </w:t>
            </w:r>
          </w:p>
          <w:p w14:paraId="4D58BECE" w14:textId="77777777" w:rsidR="0059002F" w:rsidRDefault="007B1740" w:rsidP="007B1740">
            <w:pPr>
              <w:spacing w:line="276" w:lineRule="auto"/>
              <w:rPr>
                <w:sz w:val="22"/>
                <w:szCs w:val="22"/>
              </w:rPr>
            </w:pPr>
            <w:r>
              <w:rPr>
                <w:sz w:val="22"/>
                <w:szCs w:val="22"/>
              </w:rPr>
              <w:t>Reading Discussion and activities</w:t>
            </w:r>
          </w:p>
          <w:p w14:paraId="609CC21F" w14:textId="17D21094" w:rsidR="00477BDF" w:rsidRPr="00BA26D1" w:rsidRDefault="00477BDF" w:rsidP="00477BDF">
            <w:pPr>
              <w:spacing w:line="276" w:lineRule="auto"/>
              <w:rPr>
                <w:b/>
                <w:sz w:val="22"/>
                <w:szCs w:val="22"/>
              </w:rPr>
            </w:pPr>
            <w:r>
              <w:rPr>
                <w:b/>
                <w:sz w:val="22"/>
                <w:szCs w:val="22"/>
              </w:rPr>
              <w:t>Paper #</w:t>
            </w:r>
            <w:r w:rsidR="00C118AF">
              <w:rPr>
                <w:b/>
                <w:sz w:val="22"/>
                <w:szCs w:val="22"/>
              </w:rPr>
              <w:t>4</w:t>
            </w:r>
            <w:r>
              <w:rPr>
                <w:b/>
                <w:sz w:val="22"/>
                <w:szCs w:val="22"/>
              </w:rPr>
              <w:t xml:space="preserve"> Drama paper due next week </w:t>
            </w:r>
          </w:p>
          <w:p w14:paraId="480EF98F" w14:textId="43C73C15" w:rsidR="00477BDF" w:rsidRDefault="00477BDF" w:rsidP="007B1740">
            <w:pPr>
              <w:spacing w:line="276" w:lineRule="auto"/>
              <w:rPr>
                <w:sz w:val="22"/>
                <w:szCs w:val="22"/>
              </w:rPr>
            </w:pPr>
          </w:p>
        </w:tc>
      </w:tr>
      <w:tr w:rsidR="00880811" w:rsidRPr="002C6CD6" w14:paraId="6C5BA372" w14:textId="77777777" w:rsidTr="00C118AF">
        <w:tc>
          <w:tcPr>
            <w:tcW w:w="2965" w:type="dxa"/>
            <w:vAlign w:val="center"/>
            <w:hideMark/>
          </w:tcPr>
          <w:p w14:paraId="3478E661" w14:textId="77777777" w:rsidR="00B12CF5" w:rsidRDefault="00880811" w:rsidP="00880811">
            <w:pPr>
              <w:jc w:val="center"/>
            </w:pPr>
            <w:r w:rsidRPr="002F483F">
              <w:rPr>
                <w:b/>
                <w:sz w:val="28"/>
                <w:szCs w:val="28"/>
              </w:rPr>
              <w:t>12</w:t>
            </w:r>
            <w:r w:rsidR="00B12CF5" w:rsidRPr="00803F95">
              <w:t xml:space="preserve"> </w:t>
            </w:r>
          </w:p>
          <w:p w14:paraId="7893C276" w14:textId="0C4597E1" w:rsidR="00880811" w:rsidRPr="00C118AF" w:rsidRDefault="00B12CF5" w:rsidP="00880811">
            <w:pPr>
              <w:jc w:val="center"/>
              <w:rPr>
                <w:sz w:val="22"/>
                <w:szCs w:val="22"/>
              </w:rPr>
            </w:pPr>
            <w:r w:rsidRPr="00C118AF">
              <w:rPr>
                <w:sz w:val="22"/>
                <w:szCs w:val="22"/>
              </w:rPr>
              <w:t>Critical Thinking/Reading Engagement Activities</w:t>
            </w:r>
          </w:p>
          <w:p w14:paraId="579825EC" w14:textId="176C1557" w:rsidR="00880811" w:rsidRPr="00C118AF" w:rsidRDefault="00477BDF" w:rsidP="00C118AF">
            <w:pPr>
              <w:jc w:val="center"/>
              <w:rPr>
                <w:b/>
                <w:sz w:val="28"/>
                <w:szCs w:val="28"/>
              </w:rPr>
            </w:pPr>
            <w:r w:rsidRPr="00477BDF">
              <w:rPr>
                <w:bCs/>
                <w:sz w:val="28"/>
                <w:szCs w:val="28"/>
              </w:rPr>
              <w:t>Literary Criticism</w:t>
            </w:r>
          </w:p>
        </w:tc>
        <w:tc>
          <w:tcPr>
            <w:tcW w:w="3533" w:type="dxa"/>
          </w:tcPr>
          <w:p w14:paraId="5B3D428D" w14:textId="08C07F9D" w:rsidR="00880811" w:rsidRDefault="00880811" w:rsidP="00803F95">
            <w:pPr>
              <w:spacing w:line="276" w:lineRule="auto"/>
              <w:rPr>
                <w:sz w:val="22"/>
                <w:szCs w:val="22"/>
              </w:rPr>
            </w:pPr>
            <w:r>
              <w:rPr>
                <w:sz w:val="22"/>
                <w:szCs w:val="22"/>
              </w:rPr>
              <w:t>Reading Discussion and activities</w:t>
            </w:r>
            <w:r w:rsidRPr="00DD47B0">
              <w:rPr>
                <w:sz w:val="22"/>
                <w:szCs w:val="22"/>
              </w:rPr>
              <w:t xml:space="preserve"> MLA Workshop</w:t>
            </w:r>
          </w:p>
          <w:p w14:paraId="582F0D7D" w14:textId="77777777" w:rsidR="00880811" w:rsidRPr="002C6CD6" w:rsidRDefault="00880811" w:rsidP="00803F95">
            <w:pPr>
              <w:spacing w:line="276" w:lineRule="auto"/>
              <w:rPr>
                <w:b/>
                <w:sz w:val="22"/>
                <w:szCs w:val="22"/>
              </w:rPr>
            </w:pPr>
          </w:p>
        </w:tc>
        <w:tc>
          <w:tcPr>
            <w:tcW w:w="4410" w:type="dxa"/>
          </w:tcPr>
          <w:p w14:paraId="477194FA" w14:textId="77777777" w:rsidR="004C764D" w:rsidRPr="00666447" w:rsidRDefault="004C764D" w:rsidP="004C764D">
            <w:pPr>
              <w:spacing w:line="276" w:lineRule="auto"/>
              <w:rPr>
                <w:bCs/>
                <w:sz w:val="22"/>
                <w:szCs w:val="22"/>
              </w:rPr>
            </w:pPr>
            <w:r w:rsidRPr="004E2214">
              <w:rPr>
                <w:bCs/>
                <w:sz w:val="22"/>
                <w:szCs w:val="22"/>
              </w:rPr>
              <w:t xml:space="preserve">Critical Reading </w:t>
            </w:r>
            <w:r>
              <w:rPr>
                <w:bCs/>
                <w:sz w:val="22"/>
                <w:szCs w:val="22"/>
              </w:rPr>
              <w:t xml:space="preserve">and Writing </w:t>
            </w:r>
          </w:p>
          <w:p w14:paraId="0844DF08" w14:textId="50740373" w:rsidR="0059002F" w:rsidRDefault="004C764D" w:rsidP="004C764D">
            <w:pPr>
              <w:spacing w:line="276" w:lineRule="auto"/>
              <w:rPr>
                <w:sz w:val="22"/>
                <w:szCs w:val="22"/>
              </w:rPr>
            </w:pPr>
            <w:r>
              <w:rPr>
                <w:sz w:val="22"/>
                <w:szCs w:val="22"/>
              </w:rPr>
              <w:t xml:space="preserve">Reading Discussion and activities </w:t>
            </w:r>
            <w:r w:rsidR="0059002F">
              <w:rPr>
                <w:sz w:val="22"/>
                <w:szCs w:val="22"/>
              </w:rPr>
              <w:t>Sample MLA Research Paper</w:t>
            </w:r>
          </w:p>
          <w:p w14:paraId="55AD1717" w14:textId="1E4703A6" w:rsidR="00880811" w:rsidRPr="00477BDF" w:rsidRDefault="00C118AF" w:rsidP="00880811">
            <w:pPr>
              <w:spacing w:line="276" w:lineRule="auto"/>
              <w:rPr>
                <w:b/>
                <w:sz w:val="22"/>
                <w:szCs w:val="22"/>
              </w:rPr>
            </w:pPr>
            <w:r>
              <w:rPr>
                <w:b/>
                <w:sz w:val="22"/>
                <w:szCs w:val="22"/>
              </w:rPr>
              <w:t>Paper #4</w:t>
            </w:r>
            <w:r w:rsidR="00477BDF">
              <w:rPr>
                <w:b/>
                <w:sz w:val="22"/>
                <w:szCs w:val="22"/>
              </w:rPr>
              <w:t xml:space="preserve"> Drama paper due next week </w:t>
            </w:r>
          </w:p>
        </w:tc>
      </w:tr>
      <w:tr w:rsidR="00880811" w14:paraId="37DCB865" w14:textId="77777777" w:rsidTr="00C118AF">
        <w:tc>
          <w:tcPr>
            <w:tcW w:w="2965" w:type="dxa"/>
            <w:vAlign w:val="center"/>
            <w:hideMark/>
          </w:tcPr>
          <w:p w14:paraId="129A414E" w14:textId="77777777" w:rsidR="00880811" w:rsidRPr="002F483F" w:rsidRDefault="00880811" w:rsidP="00880811">
            <w:pPr>
              <w:jc w:val="center"/>
              <w:rPr>
                <w:b/>
                <w:sz w:val="28"/>
                <w:szCs w:val="28"/>
              </w:rPr>
            </w:pPr>
            <w:r w:rsidRPr="002F483F">
              <w:rPr>
                <w:b/>
                <w:sz w:val="28"/>
                <w:szCs w:val="28"/>
              </w:rPr>
              <w:t>13</w:t>
            </w:r>
          </w:p>
          <w:p w14:paraId="48BC0F92" w14:textId="77777777" w:rsidR="00880811" w:rsidRPr="00C118AF" w:rsidRDefault="00B12CF5" w:rsidP="00880811">
            <w:pPr>
              <w:spacing w:line="276" w:lineRule="auto"/>
              <w:jc w:val="center"/>
              <w:rPr>
                <w:sz w:val="22"/>
                <w:szCs w:val="22"/>
              </w:rPr>
            </w:pPr>
            <w:r w:rsidRPr="00C118AF">
              <w:rPr>
                <w:sz w:val="22"/>
                <w:szCs w:val="22"/>
              </w:rPr>
              <w:t>Critical Thinking/Reading Engagement Activities</w:t>
            </w:r>
          </w:p>
          <w:p w14:paraId="0FE4E571" w14:textId="71E690D3" w:rsidR="00477BDF" w:rsidRPr="00477BDF" w:rsidRDefault="00477BDF" w:rsidP="00477BDF">
            <w:pPr>
              <w:spacing w:line="276" w:lineRule="auto"/>
              <w:jc w:val="center"/>
              <w:rPr>
                <w:bCs/>
                <w:sz w:val="28"/>
                <w:szCs w:val="28"/>
              </w:rPr>
            </w:pPr>
            <w:r w:rsidRPr="00477BDF">
              <w:rPr>
                <w:bCs/>
                <w:sz w:val="28"/>
                <w:szCs w:val="28"/>
              </w:rPr>
              <w:t>Literary Criticism</w:t>
            </w:r>
          </w:p>
        </w:tc>
        <w:tc>
          <w:tcPr>
            <w:tcW w:w="3533" w:type="dxa"/>
          </w:tcPr>
          <w:p w14:paraId="5B42DC11" w14:textId="1E4E1E62" w:rsidR="00880811" w:rsidRPr="00DD47B0" w:rsidRDefault="00477BDF" w:rsidP="00803F95">
            <w:pPr>
              <w:spacing w:line="276" w:lineRule="auto"/>
              <w:rPr>
                <w:b/>
                <w:sz w:val="22"/>
                <w:szCs w:val="22"/>
              </w:rPr>
            </w:pPr>
            <w:r>
              <w:rPr>
                <w:b/>
                <w:sz w:val="22"/>
                <w:szCs w:val="22"/>
              </w:rPr>
              <w:t xml:space="preserve">Literary Criticism </w:t>
            </w:r>
          </w:p>
          <w:p w14:paraId="2F0164F9" w14:textId="77777777" w:rsidR="00880811" w:rsidRPr="00DD47B0" w:rsidRDefault="00880811" w:rsidP="00803F95">
            <w:pPr>
              <w:spacing w:line="276" w:lineRule="auto"/>
              <w:rPr>
                <w:sz w:val="22"/>
                <w:szCs w:val="22"/>
              </w:rPr>
            </w:pPr>
            <w:r w:rsidRPr="00DD47B0">
              <w:rPr>
                <w:sz w:val="22"/>
                <w:szCs w:val="22"/>
              </w:rPr>
              <w:t>Reading discussion</w:t>
            </w:r>
          </w:p>
          <w:p w14:paraId="638B7467" w14:textId="77777777" w:rsidR="00880811" w:rsidRPr="002C6CD6" w:rsidRDefault="00880811" w:rsidP="00803F95">
            <w:pPr>
              <w:spacing w:line="276" w:lineRule="auto"/>
              <w:rPr>
                <w:b/>
                <w:sz w:val="22"/>
                <w:szCs w:val="22"/>
              </w:rPr>
            </w:pPr>
            <w:r>
              <w:rPr>
                <w:sz w:val="22"/>
                <w:szCs w:val="22"/>
              </w:rPr>
              <w:t>Plagiarism workshop</w:t>
            </w:r>
          </w:p>
        </w:tc>
        <w:tc>
          <w:tcPr>
            <w:tcW w:w="4410" w:type="dxa"/>
          </w:tcPr>
          <w:p w14:paraId="15BDC358" w14:textId="77777777" w:rsidR="0059002F" w:rsidRPr="000F6478" w:rsidRDefault="0059002F" w:rsidP="0059002F">
            <w:pPr>
              <w:spacing w:line="276" w:lineRule="auto"/>
              <w:rPr>
                <w:bCs/>
                <w:sz w:val="22"/>
                <w:szCs w:val="22"/>
              </w:rPr>
            </w:pPr>
            <w:r w:rsidRPr="004E2214">
              <w:rPr>
                <w:bCs/>
                <w:sz w:val="22"/>
                <w:szCs w:val="22"/>
              </w:rPr>
              <w:t xml:space="preserve">Critical Reading </w:t>
            </w:r>
            <w:r>
              <w:rPr>
                <w:bCs/>
                <w:sz w:val="22"/>
                <w:szCs w:val="22"/>
              </w:rPr>
              <w:t>and Thinking</w:t>
            </w:r>
          </w:p>
          <w:p w14:paraId="74E1656D" w14:textId="12E2987A" w:rsidR="0059002F" w:rsidRDefault="0059002F" w:rsidP="0059002F">
            <w:pPr>
              <w:spacing w:line="276" w:lineRule="auto"/>
              <w:rPr>
                <w:sz w:val="22"/>
                <w:szCs w:val="22"/>
              </w:rPr>
            </w:pPr>
            <w:r>
              <w:rPr>
                <w:sz w:val="22"/>
                <w:szCs w:val="22"/>
              </w:rPr>
              <w:t>Reading Discussion and activities</w:t>
            </w:r>
            <w:r w:rsidR="00345F69">
              <w:rPr>
                <w:sz w:val="22"/>
                <w:szCs w:val="22"/>
              </w:rPr>
              <w:t xml:space="preserve">: Student </w:t>
            </w:r>
            <w:r>
              <w:rPr>
                <w:sz w:val="22"/>
                <w:szCs w:val="22"/>
              </w:rPr>
              <w:t>Sample MLA Research Paper</w:t>
            </w:r>
          </w:p>
          <w:p w14:paraId="52F5F725" w14:textId="77777777" w:rsidR="00345F69" w:rsidRDefault="00345F69" w:rsidP="0059002F">
            <w:pPr>
              <w:spacing w:line="276" w:lineRule="auto"/>
              <w:rPr>
                <w:sz w:val="22"/>
                <w:szCs w:val="22"/>
              </w:rPr>
            </w:pPr>
          </w:p>
          <w:p w14:paraId="54FE38FA" w14:textId="714F0F4F" w:rsidR="00880811" w:rsidRPr="000D6B93" w:rsidRDefault="00880811" w:rsidP="00880811">
            <w:pPr>
              <w:rPr>
                <w:rFonts w:ascii="Times" w:hAnsi="Times"/>
              </w:rPr>
            </w:pPr>
          </w:p>
        </w:tc>
      </w:tr>
      <w:tr w:rsidR="00880811" w14:paraId="6DB86E02" w14:textId="77777777" w:rsidTr="00C118AF">
        <w:tc>
          <w:tcPr>
            <w:tcW w:w="2965" w:type="dxa"/>
            <w:vAlign w:val="center"/>
            <w:hideMark/>
          </w:tcPr>
          <w:p w14:paraId="1791E614" w14:textId="77777777" w:rsidR="00B12CF5" w:rsidRDefault="00880811" w:rsidP="00880811">
            <w:pPr>
              <w:jc w:val="center"/>
            </w:pPr>
            <w:r w:rsidRPr="002F483F">
              <w:rPr>
                <w:b/>
                <w:sz w:val="28"/>
                <w:szCs w:val="28"/>
              </w:rPr>
              <w:t>14</w:t>
            </w:r>
            <w:r w:rsidR="00B12CF5" w:rsidRPr="00803F95">
              <w:t xml:space="preserve"> </w:t>
            </w:r>
          </w:p>
          <w:p w14:paraId="299AD1E9" w14:textId="2C6B248E" w:rsidR="00880811" w:rsidRPr="00C118AF" w:rsidRDefault="00B12CF5" w:rsidP="00880811">
            <w:pPr>
              <w:jc w:val="center"/>
              <w:rPr>
                <w:sz w:val="22"/>
                <w:szCs w:val="22"/>
              </w:rPr>
            </w:pPr>
            <w:r w:rsidRPr="00C118AF">
              <w:rPr>
                <w:sz w:val="22"/>
                <w:szCs w:val="22"/>
              </w:rPr>
              <w:t>Critical Thinking/Reading Engagement Activities</w:t>
            </w:r>
          </w:p>
          <w:p w14:paraId="33739B9B" w14:textId="287B63C7" w:rsidR="00880811" w:rsidRPr="00C118AF" w:rsidRDefault="00477BDF" w:rsidP="00C118AF">
            <w:pPr>
              <w:jc w:val="center"/>
              <w:rPr>
                <w:b/>
                <w:sz w:val="28"/>
                <w:szCs w:val="28"/>
              </w:rPr>
            </w:pPr>
            <w:r w:rsidRPr="00477BDF">
              <w:rPr>
                <w:bCs/>
                <w:sz w:val="28"/>
                <w:szCs w:val="28"/>
              </w:rPr>
              <w:t>Literary Criticism</w:t>
            </w:r>
          </w:p>
        </w:tc>
        <w:tc>
          <w:tcPr>
            <w:tcW w:w="3533" w:type="dxa"/>
          </w:tcPr>
          <w:p w14:paraId="34E6AB29" w14:textId="47B0BD79" w:rsidR="00880811" w:rsidRPr="002C6CD6" w:rsidRDefault="00477BDF" w:rsidP="00557A47">
            <w:pPr>
              <w:spacing w:line="276" w:lineRule="auto"/>
              <w:rPr>
                <w:b/>
                <w:sz w:val="22"/>
                <w:szCs w:val="22"/>
              </w:rPr>
            </w:pPr>
            <w:r>
              <w:rPr>
                <w:b/>
                <w:sz w:val="22"/>
                <w:szCs w:val="22"/>
              </w:rPr>
              <w:t xml:space="preserve">Literary </w:t>
            </w:r>
            <w:r w:rsidR="00880811">
              <w:rPr>
                <w:b/>
                <w:sz w:val="22"/>
                <w:szCs w:val="22"/>
              </w:rPr>
              <w:t>Research paper</w:t>
            </w:r>
            <w:r>
              <w:rPr>
                <w:b/>
                <w:sz w:val="22"/>
                <w:szCs w:val="22"/>
              </w:rPr>
              <w:t xml:space="preserve"> </w:t>
            </w:r>
            <w:r w:rsidR="00880811">
              <w:rPr>
                <w:b/>
                <w:sz w:val="22"/>
                <w:szCs w:val="22"/>
              </w:rPr>
              <w:t xml:space="preserve">peer review </w:t>
            </w:r>
            <w:r>
              <w:rPr>
                <w:b/>
                <w:sz w:val="22"/>
                <w:szCs w:val="22"/>
              </w:rPr>
              <w:t>due</w:t>
            </w:r>
          </w:p>
        </w:tc>
        <w:tc>
          <w:tcPr>
            <w:tcW w:w="4410" w:type="dxa"/>
          </w:tcPr>
          <w:p w14:paraId="2C3E510F" w14:textId="40FEA842" w:rsidR="00880811" w:rsidRPr="00CD0838" w:rsidRDefault="00345F69" w:rsidP="00880811">
            <w:r>
              <w:t xml:space="preserve">Complete any missing course work </w:t>
            </w:r>
          </w:p>
        </w:tc>
      </w:tr>
      <w:tr w:rsidR="00880811" w:rsidRPr="008147C0" w14:paraId="6946923B" w14:textId="77777777" w:rsidTr="00C118AF">
        <w:tc>
          <w:tcPr>
            <w:tcW w:w="2965" w:type="dxa"/>
            <w:vAlign w:val="center"/>
            <w:hideMark/>
          </w:tcPr>
          <w:p w14:paraId="57614075" w14:textId="77777777" w:rsidR="00880811" w:rsidRPr="002F483F" w:rsidRDefault="00880811" w:rsidP="00880811">
            <w:pPr>
              <w:jc w:val="center"/>
              <w:rPr>
                <w:b/>
                <w:sz w:val="28"/>
                <w:szCs w:val="28"/>
              </w:rPr>
            </w:pPr>
            <w:r w:rsidRPr="002F483F">
              <w:rPr>
                <w:b/>
                <w:sz w:val="28"/>
                <w:szCs w:val="28"/>
              </w:rPr>
              <w:t>15</w:t>
            </w:r>
          </w:p>
          <w:p w14:paraId="48F29A8D" w14:textId="4DDF01CE" w:rsidR="00880811" w:rsidRPr="002F483F" w:rsidRDefault="00880811" w:rsidP="00880811">
            <w:pPr>
              <w:spacing w:line="276" w:lineRule="auto"/>
              <w:jc w:val="center"/>
              <w:rPr>
                <w:sz w:val="28"/>
                <w:szCs w:val="28"/>
              </w:rPr>
            </w:pPr>
          </w:p>
        </w:tc>
        <w:tc>
          <w:tcPr>
            <w:tcW w:w="3533" w:type="dxa"/>
            <w:hideMark/>
          </w:tcPr>
          <w:p w14:paraId="1E1FE918" w14:textId="161A2FA4" w:rsidR="00880811" w:rsidRPr="002C6CD6" w:rsidRDefault="00345F69" w:rsidP="00880811">
            <w:pPr>
              <w:spacing w:line="276" w:lineRule="auto"/>
              <w:jc w:val="center"/>
              <w:rPr>
                <w:b/>
                <w:sz w:val="22"/>
                <w:szCs w:val="22"/>
              </w:rPr>
            </w:pPr>
            <w:r>
              <w:rPr>
                <w:b/>
                <w:sz w:val="22"/>
                <w:szCs w:val="22"/>
              </w:rPr>
              <w:t xml:space="preserve">Zoom </w:t>
            </w:r>
            <w:r w:rsidR="00880811">
              <w:rPr>
                <w:b/>
                <w:sz w:val="22"/>
                <w:szCs w:val="22"/>
              </w:rPr>
              <w:t>Writing Conferences</w:t>
            </w:r>
          </w:p>
        </w:tc>
        <w:tc>
          <w:tcPr>
            <w:tcW w:w="4410" w:type="dxa"/>
          </w:tcPr>
          <w:p w14:paraId="493DF757" w14:textId="2C5DE460" w:rsidR="00880811" w:rsidRPr="008147C0" w:rsidRDefault="00345F69" w:rsidP="00880811">
            <w:pPr>
              <w:spacing w:line="276" w:lineRule="auto"/>
              <w:jc w:val="center"/>
              <w:rPr>
                <w:b/>
                <w:sz w:val="22"/>
                <w:szCs w:val="22"/>
              </w:rPr>
            </w:pPr>
            <w:r>
              <w:rPr>
                <w:b/>
                <w:sz w:val="22"/>
                <w:szCs w:val="22"/>
              </w:rPr>
              <w:t xml:space="preserve">Zoom </w:t>
            </w:r>
            <w:r w:rsidR="00880811">
              <w:rPr>
                <w:b/>
                <w:sz w:val="22"/>
                <w:szCs w:val="22"/>
              </w:rPr>
              <w:t>Writing Conferences</w:t>
            </w:r>
          </w:p>
        </w:tc>
      </w:tr>
      <w:tr w:rsidR="00880811" w:rsidRPr="002C6CD6" w14:paraId="1F78C847" w14:textId="77777777" w:rsidTr="00C118AF">
        <w:tc>
          <w:tcPr>
            <w:tcW w:w="2965" w:type="dxa"/>
            <w:vAlign w:val="center"/>
          </w:tcPr>
          <w:p w14:paraId="5364C22A" w14:textId="77777777" w:rsidR="00880811" w:rsidRPr="002F483F" w:rsidRDefault="00880811" w:rsidP="00880811">
            <w:pPr>
              <w:jc w:val="center"/>
              <w:rPr>
                <w:b/>
                <w:sz w:val="28"/>
                <w:szCs w:val="28"/>
              </w:rPr>
            </w:pPr>
            <w:r w:rsidRPr="002F483F">
              <w:rPr>
                <w:b/>
                <w:sz w:val="28"/>
                <w:szCs w:val="28"/>
              </w:rPr>
              <w:t>16</w:t>
            </w:r>
          </w:p>
          <w:p w14:paraId="5B79B234" w14:textId="7F552029" w:rsidR="00880811" w:rsidRPr="002F483F" w:rsidRDefault="00880811" w:rsidP="00880811">
            <w:pPr>
              <w:spacing w:line="276" w:lineRule="auto"/>
              <w:jc w:val="center"/>
              <w:rPr>
                <w:sz w:val="28"/>
                <w:szCs w:val="28"/>
              </w:rPr>
            </w:pPr>
          </w:p>
        </w:tc>
        <w:tc>
          <w:tcPr>
            <w:tcW w:w="3533" w:type="dxa"/>
          </w:tcPr>
          <w:p w14:paraId="66B652C6" w14:textId="77777777" w:rsidR="00880811" w:rsidRPr="009807CA" w:rsidRDefault="00880811" w:rsidP="00880811">
            <w:pPr>
              <w:spacing w:line="276" w:lineRule="auto"/>
              <w:jc w:val="center"/>
              <w:rPr>
                <w:b/>
              </w:rPr>
            </w:pPr>
            <w:r w:rsidRPr="009807CA">
              <w:rPr>
                <w:b/>
              </w:rPr>
              <w:t>Research Papers Due</w:t>
            </w:r>
          </w:p>
          <w:p w14:paraId="7B92669E" w14:textId="77777777" w:rsidR="00880811" w:rsidRDefault="00880811" w:rsidP="00880811">
            <w:pPr>
              <w:spacing w:line="276" w:lineRule="auto"/>
              <w:jc w:val="center"/>
              <w:rPr>
                <w:b/>
                <w:sz w:val="22"/>
                <w:szCs w:val="22"/>
              </w:rPr>
            </w:pPr>
            <w:r>
              <w:rPr>
                <w:b/>
                <w:sz w:val="22"/>
                <w:szCs w:val="22"/>
              </w:rPr>
              <w:t>Final Exam</w:t>
            </w:r>
          </w:p>
        </w:tc>
        <w:tc>
          <w:tcPr>
            <w:tcW w:w="4410" w:type="dxa"/>
          </w:tcPr>
          <w:p w14:paraId="3A77C2CB" w14:textId="77777777" w:rsidR="00880811" w:rsidRPr="002C6CD6" w:rsidRDefault="00880811" w:rsidP="00880811">
            <w:pPr>
              <w:spacing w:line="276" w:lineRule="auto"/>
              <w:jc w:val="center"/>
              <w:rPr>
                <w:sz w:val="22"/>
                <w:szCs w:val="22"/>
              </w:rPr>
            </w:pPr>
          </w:p>
        </w:tc>
      </w:tr>
    </w:tbl>
    <w:p w14:paraId="4314C057" w14:textId="1C422C83" w:rsidR="005036BE" w:rsidRDefault="005036BE" w:rsidP="005036BE">
      <w:pPr>
        <w:rPr>
          <w:b/>
        </w:rPr>
      </w:pPr>
    </w:p>
    <w:sectPr w:rsidR="005036BE" w:rsidSect="00C7086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E9C7" w14:textId="77777777" w:rsidR="00C118AF" w:rsidRDefault="00C118AF" w:rsidP="00C118AF">
      <w:r>
        <w:separator/>
      </w:r>
    </w:p>
  </w:endnote>
  <w:endnote w:type="continuationSeparator" w:id="0">
    <w:p w14:paraId="51190DAB" w14:textId="77777777" w:rsidR="00C118AF" w:rsidRDefault="00C118AF" w:rsidP="00C1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FD5F" w14:textId="73F790C7" w:rsidR="00C118AF" w:rsidRPr="00C118AF" w:rsidRDefault="00C118AF">
    <w:pPr>
      <w:pStyle w:val="Footer"/>
      <w:rPr>
        <w:sz w:val="16"/>
        <w:szCs w:val="16"/>
      </w:rPr>
    </w:pPr>
    <w:r w:rsidRPr="00C118AF">
      <w:rPr>
        <w:sz w:val="16"/>
        <w:szCs w:val="16"/>
      </w:rPr>
      <w:t>Disclaimer: The instructor reserves the right to change, add, or delete, information from this syllabus or from the Canvas module if needed. Changes to anything that was previously posted</w:t>
    </w:r>
    <w:r>
      <w:rPr>
        <w:sz w:val="16"/>
        <w:szCs w:val="16"/>
      </w:rPr>
      <w:t>.</w:t>
    </w:r>
  </w:p>
  <w:p w14:paraId="018A50F3" w14:textId="77777777" w:rsidR="00C118AF" w:rsidRDefault="00C1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2796" w14:textId="77777777" w:rsidR="00C118AF" w:rsidRDefault="00C118AF" w:rsidP="00C118AF">
      <w:r>
        <w:separator/>
      </w:r>
    </w:p>
  </w:footnote>
  <w:footnote w:type="continuationSeparator" w:id="0">
    <w:p w14:paraId="51FC013F" w14:textId="77777777" w:rsidR="00C118AF" w:rsidRDefault="00C118AF" w:rsidP="00C11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D679CE"/>
    <w:lvl w:ilvl="0">
      <w:start w:val="1"/>
      <w:numFmt w:val="bullet"/>
      <w:pStyle w:val="ListBullet"/>
      <w:lvlText w:val=""/>
      <w:lvlJc w:val="left"/>
      <w:pPr>
        <w:tabs>
          <w:tab w:val="num" w:pos="1530"/>
        </w:tabs>
        <w:ind w:left="1530" w:hanging="360"/>
      </w:pPr>
      <w:rPr>
        <w:rFonts w:ascii="Symbol" w:hAnsi="Symbol" w:hint="default"/>
      </w:rPr>
    </w:lvl>
  </w:abstractNum>
  <w:abstractNum w:abstractNumId="1" w15:restartNumberingAfterBreak="0">
    <w:nsid w:val="106C4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2C4575"/>
    <w:multiLevelType w:val="hybridMultilevel"/>
    <w:tmpl w:val="87A0A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4B6686"/>
    <w:multiLevelType w:val="hybridMultilevel"/>
    <w:tmpl w:val="D1D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2E08"/>
    <w:multiLevelType w:val="hybridMultilevel"/>
    <w:tmpl w:val="4C10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84C0A69"/>
    <w:multiLevelType w:val="hybridMultilevel"/>
    <w:tmpl w:val="832822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48A1E12"/>
    <w:multiLevelType w:val="hybridMultilevel"/>
    <w:tmpl w:val="C3B822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909329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71778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286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685715">
    <w:abstractNumId w:val="1"/>
  </w:num>
  <w:num w:numId="5" w16cid:durableId="365715996">
    <w:abstractNumId w:val="5"/>
  </w:num>
  <w:num w:numId="6" w16cid:durableId="80762212">
    <w:abstractNumId w:val="2"/>
  </w:num>
  <w:num w:numId="7" w16cid:durableId="504367590">
    <w:abstractNumId w:val="6"/>
  </w:num>
  <w:num w:numId="8" w16cid:durableId="1306081189">
    <w:abstractNumId w:val="0"/>
  </w:num>
  <w:num w:numId="9" w16cid:durableId="591160629">
    <w:abstractNumId w:val="3"/>
  </w:num>
  <w:num w:numId="10" w16cid:durableId="295110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BE"/>
    <w:rsid w:val="0000388B"/>
    <w:rsid w:val="00014AEC"/>
    <w:rsid w:val="00015899"/>
    <w:rsid w:val="00035210"/>
    <w:rsid w:val="00060B50"/>
    <w:rsid w:val="00074DEF"/>
    <w:rsid w:val="00076AC1"/>
    <w:rsid w:val="00082568"/>
    <w:rsid w:val="00085325"/>
    <w:rsid w:val="000B4D9D"/>
    <w:rsid w:val="000E0C4D"/>
    <w:rsid w:val="000F49D2"/>
    <w:rsid w:val="000F6478"/>
    <w:rsid w:val="00101A4F"/>
    <w:rsid w:val="00104AB5"/>
    <w:rsid w:val="00150EA4"/>
    <w:rsid w:val="00165974"/>
    <w:rsid w:val="00177DF4"/>
    <w:rsid w:val="001A4554"/>
    <w:rsid w:val="00223421"/>
    <w:rsid w:val="00223E16"/>
    <w:rsid w:val="0022664E"/>
    <w:rsid w:val="0023033B"/>
    <w:rsid w:val="00242207"/>
    <w:rsid w:val="002642BB"/>
    <w:rsid w:val="00285E45"/>
    <w:rsid w:val="002A718E"/>
    <w:rsid w:val="002C39F5"/>
    <w:rsid w:val="002C601E"/>
    <w:rsid w:val="002D5CBD"/>
    <w:rsid w:val="002E1A81"/>
    <w:rsid w:val="002E7F3B"/>
    <w:rsid w:val="002F483F"/>
    <w:rsid w:val="00300703"/>
    <w:rsid w:val="00307B63"/>
    <w:rsid w:val="00311B92"/>
    <w:rsid w:val="00313D19"/>
    <w:rsid w:val="00315B52"/>
    <w:rsid w:val="00331ABB"/>
    <w:rsid w:val="00341230"/>
    <w:rsid w:val="00345F69"/>
    <w:rsid w:val="003A256D"/>
    <w:rsid w:val="003A48C2"/>
    <w:rsid w:val="003A57FC"/>
    <w:rsid w:val="003A70E4"/>
    <w:rsid w:val="003B1FB3"/>
    <w:rsid w:val="003B2B4F"/>
    <w:rsid w:val="003C5799"/>
    <w:rsid w:val="003D4641"/>
    <w:rsid w:val="003E4352"/>
    <w:rsid w:val="003E7EEA"/>
    <w:rsid w:val="0043012A"/>
    <w:rsid w:val="004613D4"/>
    <w:rsid w:val="00477BDF"/>
    <w:rsid w:val="004A0D64"/>
    <w:rsid w:val="004A4804"/>
    <w:rsid w:val="004C0A46"/>
    <w:rsid w:val="004C764D"/>
    <w:rsid w:val="004D2444"/>
    <w:rsid w:val="004E2214"/>
    <w:rsid w:val="004E4172"/>
    <w:rsid w:val="004F0667"/>
    <w:rsid w:val="004F5D8A"/>
    <w:rsid w:val="005036BE"/>
    <w:rsid w:val="0052190A"/>
    <w:rsid w:val="00523321"/>
    <w:rsid w:val="00536276"/>
    <w:rsid w:val="00557A47"/>
    <w:rsid w:val="005705E9"/>
    <w:rsid w:val="0059002F"/>
    <w:rsid w:val="005975F7"/>
    <w:rsid w:val="005E11A0"/>
    <w:rsid w:val="005F626C"/>
    <w:rsid w:val="00602D30"/>
    <w:rsid w:val="00603DB3"/>
    <w:rsid w:val="0061247D"/>
    <w:rsid w:val="00623A44"/>
    <w:rsid w:val="006615F7"/>
    <w:rsid w:val="00666447"/>
    <w:rsid w:val="00684191"/>
    <w:rsid w:val="0069772D"/>
    <w:rsid w:val="006A2D0A"/>
    <w:rsid w:val="006B7172"/>
    <w:rsid w:val="006D2D1C"/>
    <w:rsid w:val="006D3DF3"/>
    <w:rsid w:val="006F2555"/>
    <w:rsid w:val="00723FB2"/>
    <w:rsid w:val="007308E6"/>
    <w:rsid w:val="0073535C"/>
    <w:rsid w:val="0074637F"/>
    <w:rsid w:val="00754940"/>
    <w:rsid w:val="00755D28"/>
    <w:rsid w:val="00776CBA"/>
    <w:rsid w:val="0078415C"/>
    <w:rsid w:val="0078483C"/>
    <w:rsid w:val="00784CAD"/>
    <w:rsid w:val="007945F8"/>
    <w:rsid w:val="007A2A2C"/>
    <w:rsid w:val="007B1740"/>
    <w:rsid w:val="007B7EFD"/>
    <w:rsid w:val="007C7F68"/>
    <w:rsid w:val="007D5827"/>
    <w:rsid w:val="007F6E1E"/>
    <w:rsid w:val="00803F95"/>
    <w:rsid w:val="00810785"/>
    <w:rsid w:val="00814717"/>
    <w:rsid w:val="008147C0"/>
    <w:rsid w:val="00844B99"/>
    <w:rsid w:val="008518AF"/>
    <w:rsid w:val="00854D70"/>
    <w:rsid w:val="008623DF"/>
    <w:rsid w:val="00874B1B"/>
    <w:rsid w:val="00880811"/>
    <w:rsid w:val="008F42EE"/>
    <w:rsid w:val="009033A4"/>
    <w:rsid w:val="00922118"/>
    <w:rsid w:val="00925F45"/>
    <w:rsid w:val="0093149B"/>
    <w:rsid w:val="009326E2"/>
    <w:rsid w:val="0094788A"/>
    <w:rsid w:val="00952223"/>
    <w:rsid w:val="009636D1"/>
    <w:rsid w:val="009660D9"/>
    <w:rsid w:val="00967ADF"/>
    <w:rsid w:val="0097222F"/>
    <w:rsid w:val="009807CA"/>
    <w:rsid w:val="009A1AE3"/>
    <w:rsid w:val="009A48A1"/>
    <w:rsid w:val="009B246E"/>
    <w:rsid w:val="009C0331"/>
    <w:rsid w:val="009C7CE3"/>
    <w:rsid w:val="009D47FB"/>
    <w:rsid w:val="009D4878"/>
    <w:rsid w:val="009D7D36"/>
    <w:rsid w:val="009E1084"/>
    <w:rsid w:val="009E2CD1"/>
    <w:rsid w:val="009F6478"/>
    <w:rsid w:val="00A209B5"/>
    <w:rsid w:val="00A20E2D"/>
    <w:rsid w:val="00A23012"/>
    <w:rsid w:val="00A256D4"/>
    <w:rsid w:val="00A27CBD"/>
    <w:rsid w:val="00A4169C"/>
    <w:rsid w:val="00A448D8"/>
    <w:rsid w:val="00A60668"/>
    <w:rsid w:val="00A637EC"/>
    <w:rsid w:val="00A67C59"/>
    <w:rsid w:val="00AA44D2"/>
    <w:rsid w:val="00AC7F84"/>
    <w:rsid w:val="00B12CF5"/>
    <w:rsid w:val="00B17F87"/>
    <w:rsid w:val="00B4787F"/>
    <w:rsid w:val="00B61FFE"/>
    <w:rsid w:val="00B7467B"/>
    <w:rsid w:val="00B96202"/>
    <w:rsid w:val="00BA181E"/>
    <w:rsid w:val="00BA26D1"/>
    <w:rsid w:val="00BB27AD"/>
    <w:rsid w:val="00BC3EEA"/>
    <w:rsid w:val="00BD318F"/>
    <w:rsid w:val="00BD5BB5"/>
    <w:rsid w:val="00BF77D8"/>
    <w:rsid w:val="00C065F0"/>
    <w:rsid w:val="00C118AF"/>
    <w:rsid w:val="00C11BA1"/>
    <w:rsid w:val="00C26227"/>
    <w:rsid w:val="00C3211B"/>
    <w:rsid w:val="00C37F9C"/>
    <w:rsid w:val="00C573B2"/>
    <w:rsid w:val="00C667AD"/>
    <w:rsid w:val="00C7086D"/>
    <w:rsid w:val="00C772A0"/>
    <w:rsid w:val="00C915B6"/>
    <w:rsid w:val="00C921E9"/>
    <w:rsid w:val="00C935C3"/>
    <w:rsid w:val="00C93E42"/>
    <w:rsid w:val="00C971B9"/>
    <w:rsid w:val="00CB71FA"/>
    <w:rsid w:val="00CF1D09"/>
    <w:rsid w:val="00CF333D"/>
    <w:rsid w:val="00D03540"/>
    <w:rsid w:val="00D07701"/>
    <w:rsid w:val="00D41059"/>
    <w:rsid w:val="00D6247D"/>
    <w:rsid w:val="00D900CB"/>
    <w:rsid w:val="00D90BF5"/>
    <w:rsid w:val="00D95A10"/>
    <w:rsid w:val="00DA7BA9"/>
    <w:rsid w:val="00DD041D"/>
    <w:rsid w:val="00DD3728"/>
    <w:rsid w:val="00DD4748"/>
    <w:rsid w:val="00DD47B0"/>
    <w:rsid w:val="00DE6A22"/>
    <w:rsid w:val="00E0255A"/>
    <w:rsid w:val="00E05C83"/>
    <w:rsid w:val="00E12150"/>
    <w:rsid w:val="00E56FFB"/>
    <w:rsid w:val="00E62DF2"/>
    <w:rsid w:val="00E67A31"/>
    <w:rsid w:val="00E75A33"/>
    <w:rsid w:val="00E76370"/>
    <w:rsid w:val="00E916CE"/>
    <w:rsid w:val="00F07889"/>
    <w:rsid w:val="00F130CE"/>
    <w:rsid w:val="00F26180"/>
    <w:rsid w:val="00F3389E"/>
    <w:rsid w:val="00F50E3D"/>
    <w:rsid w:val="00F66B48"/>
    <w:rsid w:val="00F71DD1"/>
    <w:rsid w:val="00F94B4D"/>
    <w:rsid w:val="00FA0D0E"/>
    <w:rsid w:val="00FA1308"/>
    <w:rsid w:val="00FA1F77"/>
    <w:rsid w:val="00FB3F8A"/>
    <w:rsid w:val="00FD16BE"/>
    <w:rsid w:val="00FE54FE"/>
    <w:rsid w:val="00FF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62FBC"/>
  <w15:docId w15:val="{6EC30856-A049-4B78-81A6-7030503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36B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6BE"/>
    <w:rPr>
      <w:rFonts w:ascii="Times New Roman" w:eastAsia="Times New Roman" w:hAnsi="Times New Roman" w:cs="Times New Roman"/>
      <w:b/>
      <w:bCs/>
      <w:sz w:val="24"/>
      <w:szCs w:val="24"/>
      <w:lang w:eastAsia="zh-CN"/>
    </w:rPr>
  </w:style>
  <w:style w:type="character" w:styleId="Hyperlink">
    <w:name w:val="Hyperlink"/>
    <w:basedOn w:val="DefaultParagraphFont"/>
    <w:uiPriority w:val="99"/>
    <w:unhideWhenUsed/>
    <w:rsid w:val="005036BE"/>
    <w:rPr>
      <w:color w:val="0000FF"/>
      <w:u w:val="single"/>
    </w:rPr>
  </w:style>
  <w:style w:type="character" w:customStyle="1" w:styleId="NormalWebChar">
    <w:name w:val="Normal (Web) Char"/>
    <w:basedOn w:val="DefaultParagraphFont"/>
    <w:link w:val="NormalWeb"/>
    <w:uiPriority w:val="99"/>
    <w:locked/>
    <w:rsid w:val="005036BE"/>
    <w:rPr>
      <w:rFonts w:ascii="Times New Roman" w:eastAsia="SimSun" w:hAnsi="Times New Roman" w:cs="Times New Roman"/>
      <w:sz w:val="24"/>
      <w:szCs w:val="24"/>
      <w:lang w:eastAsia="zh-CN"/>
    </w:rPr>
  </w:style>
  <w:style w:type="paragraph" w:styleId="NormalWeb">
    <w:name w:val="Normal (Web)"/>
    <w:basedOn w:val="Normal"/>
    <w:link w:val="NormalWebChar"/>
    <w:uiPriority w:val="99"/>
    <w:unhideWhenUsed/>
    <w:rsid w:val="005036BE"/>
    <w:pPr>
      <w:spacing w:before="100" w:beforeAutospacing="1" w:after="100" w:afterAutospacing="1"/>
    </w:pPr>
    <w:rPr>
      <w:rFonts w:eastAsia="SimSun"/>
    </w:rPr>
  </w:style>
  <w:style w:type="paragraph" w:styleId="PlainText">
    <w:name w:val="Plain Text"/>
    <w:basedOn w:val="Normal"/>
    <w:link w:val="PlainTextChar"/>
    <w:uiPriority w:val="99"/>
    <w:semiHidden/>
    <w:unhideWhenUsed/>
    <w:rsid w:val="005036BE"/>
    <w:rPr>
      <w:rFonts w:ascii="Courier New" w:hAnsi="Courier New" w:cs="Courier New"/>
    </w:rPr>
  </w:style>
  <w:style w:type="character" w:customStyle="1" w:styleId="PlainTextChar">
    <w:name w:val="Plain Text Char"/>
    <w:basedOn w:val="DefaultParagraphFont"/>
    <w:link w:val="PlainText"/>
    <w:uiPriority w:val="99"/>
    <w:semiHidden/>
    <w:rsid w:val="005036BE"/>
    <w:rPr>
      <w:rFonts w:ascii="Courier New" w:eastAsia="Times New Roman" w:hAnsi="Courier New" w:cs="Courier New"/>
      <w:sz w:val="20"/>
      <w:szCs w:val="20"/>
    </w:rPr>
  </w:style>
  <w:style w:type="paragraph" w:customStyle="1" w:styleId="H3">
    <w:name w:val="H3"/>
    <w:basedOn w:val="Normal"/>
    <w:next w:val="Normal"/>
    <w:uiPriority w:val="99"/>
    <w:rsid w:val="005036BE"/>
    <w:pPr>
      <w:keepNext/>
      <w:snapToGrid w:val="0"/>
      <w:spacing w:before="100" w:after="100"/>
      <w:outlineLvl w:val="3"/>
    </w:pPr>
    <w:rPr>
      <w:b/>
      <w:bCs/>
      <w:sz w:val="28"/>
      <w:szCs w:val="28"/>
    </w:rPr>
  </w:style>
  <w:style w:type="paragraph" w:customStyle="1" w:styleId="1AutoList1">
    <w:name w:val="1AutoList1"/>
    <w:uiPriority w:val="99"/>
    <w:rsid w:val="005036B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Default">
    <w:name w:val="Default"/>
    <w:uiPriority w:val="99"/>
    <w:rsid w:val="005036B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036BE"/>
    <w:rPr>
      <w:b/>
      <w:bCs/>
    </w:rPr>
  </w:style>
  <w:style w:type="character" w:styleId="Emphasis">
    <w:name w:val="Emphasis"/>
    <w:basedOn w:val="DefaultParagraphFont"/>
    <w:uiPriority w:val="20"/>
    <w:qFormat/>
    <w:rsid w:val="005036BE"/>
    <w:rPr>
      <w:i/>
      <w:iCs/>
    </w:rPr>
  </w:style>
  <w:style w:type="character" w:customStyle="1" w:styleId="apple-converted-space">
    <w:name w:val="apple-converted-space"/>
    <w:basedOn w:val="DefaultParagraphFont"/>
    <w:rsid w:val="005036BE"/>
  </w:style>
  <w:style w:type="paragraph" w:styleId="BalloonText">
    <w:name w:val="Balloon Text"/>
    <w:basedOn w:val="Normal"/>
    <w:link w:val="BalloonTextChar"/>
    <w:uiPriority w:val="99"/>
    <w:semiHidden/>
    <w:unhideWhenUsed/>
    <w:rsid w:val="007F6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1E"/>
    <w:rPr>
      <w:rFonts w:ascii="Segoe UI" w:eastAsia="Times New Roman" w:hAnsi="Segoe UI" w:cs="Segoe UI"/>
      <w:sz w:val="18"/>
      <w:szCs w:val="18"/>
      <w:lang w:eastAsia="zh-CN"/>
    </w:rPr>
  </w:style>
  <w:style w:type="character" w:styleId="FollowedHyperlink">
    <w:name w:val="FollowedHyperlink"/>
    <w:basedOn w:val="DefaultParagraphFont"/>
    <w:uiPriority w:val="99"/>
    <w:semiHidden/>
    <w:unhideWhenUsed/>
    <w:rsid w:val="00E05C83"/>
    <w:rPr>
      <w:color w:val="954F72" w:themeColor="followedHyperlink"/>
      <w:u w:val="single"/>
    </w:rPr>
  </w:style>
  <w:style w:type="table" w:styleId="TableGrid">
    <w:name w:val="Table Grid"/>
    <w:basedOn w:val="TableNormal"/>
    <w:uiPriority w:val="39"/>
    <w:rsid w:val="00814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TOC">
    <w:name w:val="_Trans_TOC"/>
    <w:qFormat/>
    <w:rsid w:val="00BF77D8"/>
    <w:pPr>
      <w:tabs>
        <w:tab w:val="left" w:pos="2880"/>
      </w:tabs>
      <w:spacing w:after="0" w:line="360" w:lineRule="exact"/>
    </w:pPr>
    <w:rPr>
      <w:rFonts w:ascii="Arial" w:eastAsia="Cambria" w:hAnsi="Arial" w:cs="Times New Roman"/>
      <w:b/>
      <w:color w:val="ED7D31" w:themeColor="accent2"/>
      <w:sz w:val="24"/>
      <w:szCs w:val="24"/>
    </w:rPr>
  </w:style>
  <w:style w:type="paragraph" w:styleId="Caption">
    <w:name w:val="caption"/>
    <w:basedOn w:val="Normal"/>
    <w:next w:val="Normal"/>
    <w:uiPriority w:val="35"/>
    <w:unhideWhenUsed/>
    <w:qFormat/>
    <w:rsid w:val="003B1FB3"/>
    <w:pPr>
      <w:spacing w:after="200"/>
    </w:pPr>
    <w:rPr>
      <w:b/>
      <w:bCs/>
      <w:color w:val="5B9BD5" w:themeColor="accent1"/>
      <w:sz w:val="18"/>
      <w:szCs w:val="18"/>
    </w:rPr>
  </w:style>
  <w:style w:type="paragraph" w:styleId="ListBullet">
    <w:name w:val="List Bullet"/>
    <w:basedOn w:val="Normal"/>
    <w:autoRedefine/>
    <w:uiPriority w:val="99"/>
    <w:unhideWhenUsed/>
    <w:rsid w:val="00D03540"/>
    <w:pPr>
      <w:numPr>
        <w:numId w:val="8"/>
      </w:numPr>
      <w:tabs>
        <w:tab w:val="clear" w:pos="1530"/>
        <w:tab w:val="num" w:pos="360"/>
      </w:tabs>
      <w:ind w:left="1800"/>
      <w:contextualSpacing/>
    </w:pPr>
    <w:rPr>
      <w:rFonts w:ascii="Verdana" w:hAnsi="Verdana"/>
      <w:bCs/>
      <w:lang w:val="en"/>
    </w:rPr>
  </w:style>
  <w:style w:type="character" w:customStyle="1" w:styleId="UnresolvedMention1">
    <w:name w:val="Unresolved Mention1"/>
    <w:basedOn w:val="DefaultParagraphFont"/>
    <w:uiPriority w:val="99"/>
    <w:semiHidden/>
    <w:unhideWhenUsed/>
    <w:rsid w:val="0078483C"/>
    <w:rPr>
      <w:color w:val="605E5C"/>
      <w:shd w:val="clear" w:color="auto" w:fill="E1DFDD"/>
    </w:rPr>
  </w:style>
  <w:style w:type="paragraph" w:styleId="Header">
    <w:name w:val="header"/>
    <w:basedOn w:val="Normal"/>
    <w:link w:val="HeaderChar"/>
    <w:uiPriority w:val="99"/>
    <w:unhideWhenUsed/>
    <w:rsid w:val="00C118AF"/>
    <w:pPr>
      <w:tabs>
        <w:tab w:val="center" w:pos="4680"/>
        <w:tab w:val="right" w:pos="9360"/>
      </w:tabs>
    </w:pPr>
  </w:style>
  <w:style w:type="character" w:customStyle="1" w:styleId="HeaderChar">
    <w:name w:val="Header Char"/>
    <w:basedOn w:val="DefaultParagraphFont"/>
    <w:link w:val="Header"/>
    <w:uiPriority w:val="99"/>
    <w:rsid w:val="00C118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18AF"/>
    <w:pPr>
      <w:tabs>
        <w:tab w:val="center" w:pos="4680"/>
        <w:tab w:val="right" w:pos="9360"/>
      </w:tabs>
    </w:pPr>
  </w:style>
  <w:style w:type="character" w:customStyle="1" w:styleId="FooterChar">
    <w:name w:val="Footer Char"/>
    <w:basedOn w:val="DefaultParagraphFont"/>
    <w:link w:val="Footer"/>
    <w:uiPriority w:val="99"/>
    <w:rsid w:val="00C118AF"/>
    <w:rPr>
      <w:rFonts w:ascii="Times New Roman" w:eastAsia="Times New Roman" w:hAnsi="Times New Roman" w:cs="Times New Roman"/>
      <w:sz w:val="24"/>
      <w:szCs w:val="24"/>
    </w:rPr>
  </w:style>
  <w:style w:type="paragraph" w:styleId="ListParagraph">
    <w:name w:val="List Paragraph"/>
    <w:basedOn w:val="Normal"/>
    <w:uiPriority w:val="34"/>
    <w:qFormat/>
    <w:rsid w:val="0061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511">
      <w:bodyDiv w:val="1"/>
      <w:marLeft w:val="0"/>
      <w:marRight w:val="0"/>
      <w:marTop w:val="0"/>
      <w:marBottom w:val="0"/>
      <w:divBdr>
        <w:top w:val="none" w:sz="0" w:space="0" w:color="auto"/>
        <w:left w:val="none" w:sz="0" w:space="0" w:color="auto"/>
        <w:bottom w:val="none" w:sz="0" w:space="0" w:color="auto"/>
        <w:right w:val="none" w:sz="0" w:space="0" w:color="auto"/>
      </w:divBdr>
    </w:div>
    <w:div w:id="60910466">
      <w:bodyDiv w:val="1"/>
      <w:marLeft w:val="0"/>
      <w:marRight w:val="0"/>
      <w:marTop w:val="0"/>
      <w:marBottom w:val="0"/>
      <w:divBdr>
        <w:top w:val="none" w:sz="0" w:space="0" w:color="auto"/>
        <w:left w:val="none" w:sz="0" w:space="0" w:color="auto"/>
        <w:bottom w:val="none" w:sz="0" w:space="0" w:color="auto"/>
        <w:right w:val="none" w:sz="0" w:space="0" w:color="auto"/>
      </w:divBdr>
      <w:divsChild>
        <w:div w:id="597180424">
          <w:marLeft w:val="0"/>
          <w:marRight w:val="0"/>
          <w:marTop w:val="0"/>
          <w:marBottom w:val="0"/>
          <w:divBdr>
            <w:top w:val="none" w:sz="0" w:space="0" w:color="auto"/>
            <w:left w:val="none" w:sz="0" w:space="0" w:color="auto"/>
            <w:bottom w:val="none" w:sz="0" w:space="0" w:color="auto"/>
            <w:right w:val="none" w:sz="0" w:space="0" w:color="auto"/>
          </w:divBdr>
          <w:divsChild>
            <w:div w:id="991180111">
              <w:marLeft w:val="0"/>
              <w:marRight w:val="0"/>
              <w:marTop w:val="0"/>
              <w:marBottom w:val="0"/>
              <w:divBdr>
                <w:top w:val="none" w:sz="0" w:space="0" w:color="auto"/>
                <w:left w:val="none" w:sz="0" w:space="0" w:color="auto"/>
                <w:bottom w:val="none" w:sz="0" w:space="0" w:color="auto"/>
                <w:right w:val="none" w:sz="0" w:space="0" w:color="auto"/>
              </w:divBdr>
              <w:divsChild>
                <w:div w:id="875311235">
                  <w:marLeft w:val="0"/>
                  <w:marRight w:val="0"/>
                  <w:marTop w:val="0"/>
                  <w:marBottom w:val="0"/>
                  <w:divBdr>
                    <w:top w:val="none" w:sz="0" w:space="0" w:color="auto"/>
                    <w:left w:val="none" w:sz="0" w:space="0" w:color="auto"/>
                    <w:bottom w:val="none" w:sz="0" w:space="0" w:color="auto"/>
                    <w:right w:val="none" w:sz="0" w:space="0" w:color="auto"/>
                  </w:divBdr>
                  <w:divsChild>
                    <w:div w:id="13428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927">
      <w:bodyDiv w:val="1"/>
      <w:marLeft w:val="0"/>
      <w:marRight w:val="0"/>
      <w:marTop w:val="0"/>
      <w:marBottom w:val="0"/>
      <w:divBdr>
        <w:top w:val="none" w:sz="0" w:space="0" w:color="auto"/>
        <w:left w:val="none" w:sz="0" w:space="0" w:color="auto"/>
        <w:bottom w:val="none" w:sz="0" w:space="0" w:color="auto"/>
        <w:right w:val="none" w:sz="0" w:space="0" w:color="auto"/>
      </w:divBdr>
      <w:divsChild>
        <w:div w:id="56176220">
          <w:marLeft w:val="0"/>
          <w:marRight w:val="0"/>
          <w:marTop w:val="0"/>
          <w:marBottom w:val="0"/>
          <w:divBdr>
            <w:top w:val="none" w:sz="0" w:space="0" w:color="auto"/>
            <w:left w:val="none" w:sz="0" w:space="0" w:color="auto"/>
            <w:bottom w:val="none" w:sz="0" w:space="0" w:color="auto"/>
            <w:right w:val="none" w:sz="0" w:space="0" w:color="auto"/>
          </w:divBdr>
          <w:divsChild>
            <w:div w:id="1244339612">
              <w:marLeft w:val="0"/>
              <w:marRight w:val="0"/>
              <w:marTop w:val="0"/>
              <w:marBottom w:val="0"/>
              <w:divBdr>
                <w:top w:val="none" w:sz="0" w:space="0" w:color="auto"/>
                <w:left w:val="none" w:sz="0" w:space="0" w:color="auto"/>
                <w:bottom w:val="none" w:sz="0" w:space="0" w:color="auto"/>
                <w:right w:val="none" w:sz="0" w:space="0" w:color="auto"/>
              </w:divBdr>
              <w:divsChild>
                <w:div w:id="680864129">
                  <w:marLeft w:val="0"/>
                  <w:marRight w:val="0"/>
                  <w:marTop w:val="0"/>
                  <w:marBottom w:val="0"/>
                  <w:divBdr>
                    <w:top w:val="none" w:sz="0" w:space="0" w:color="auto"/>
                    <w:left w:val="none" w:sz="0" w:space="0" w:color="auto"/>
                    <w:bottom w:val="none" w:sz="0" w:space="0" w:color="auto"/>
                    <w:right w:val="none" w:sz="0" w:space="0" w:color="auto"/>
                  </w:divBdr>
                  <w:divsChild>
                    <w:div w:id="21344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98364">
      <w:bodyDiv w:val="1"/>
      <w:marLeft w:val="0"/>
      <w:marRight w:val="0"/>
      <w:marTop w:val="0"/>
      <w:marBottom w:val="0"/>
      <w:divBdr>
        <w:top w:val="none" w:sz="0" w:space="0" w:color="auto"/>
        <w:left w:val="none" w:sz="0" w:space="0" w:color="auto"/>
        <w:bottom w:val="none" w:sz="0" w:space="0" w:color="auto"/>
        <w:right w:val="none" w:sz="0" w:space="0" w:color="auto"/>
      </w:divBdr>
    </w:div>
    <w:div w:id="907693846">
      <w:bodyDiv w:val="1"/>
      <w:marLeft w:val="0"/>
      <w:marRight w:val="0"/>
      <w:marTop w:val="0"/>
      <w:marBottom w:val="0"/>
      <w:divBdr>
        <w:top w:val="none" w:sz="0" w:space="0" w:color="auto"/>
        <w:left w:val="none" w:sz="0" w:space="0" w:color="auto"/>
        <w:bottom w:val="none" w:sz="0" w:space="0" w:color="auto"/>
        <w:right w:val="none" w:sz="0" w:space="0" w:color="auto"/>
      </w:divBdr>
    </w:div>
    <w:div w:id="1044867462">
      <w:bodyDiv w:val="1"/>
      <w:marLeft w:val="0"/>
      <w:marRight w:val="0"/>
      <w:marTop w:val="0"/>
      <w:marBottom w:val="0"/>
      <w:divBdr>
        <w:top w:val="none" w:sz="0" w:space="0" w:color="auto"/>
        <w:left w:val="none" w:sz="0" w:space="0" w:color="auto"/>
        <w:bottom w:val="none" w:sz="0" w:space="0" w:color="auto"/>
        <w:right w:val="none" w:sz="0" w:space="0" w:color="auto"/>
      </w:divBdr>
      <w:divsChild>
        <w:div w:id="1302737311">
          <w:marLeft w:val="0"/>
          <w:marRight w:val="0"/>
          <w:marTop w:val="0"/>
          <w:marBottom w:val="0"/>
          <w:divBdr>
            <w:top w:val="none" w:sz="0" w:space="0" w:color="auto"/>
            <w:left w:val="none" w:sz="0" w:space="0" w:color="auto"/>
            <w:bottom w:val="none" w:sz="0" w:space="0" w:color="auto"/>
            <w:right w:val="none" w:sz="0" w:space="0" w:color="auto"/>
          </w:divBdr>
          <w:divsChild>
            <w:div w:id="2025128495">
              <w:marLeft w:val="0"/>
              <w:marRight w:val="0"/>
              <w:marTop w:val="0"/>
              <w:marBottom w:val="0"/>
              <w:divBdr>
                <w:top w:val="none" w:sz="0" w:space="0" w:color="auto"/>
                <w:left w:val="none" w:sz="0" w:space="0" w:color="auto"/>
                <w:bottom w:val="none" w:sz="0" w:space="0" w:color="auto"/>
                <w:right w:val="none" w:sz="0" w:space="0" w:color="auto"/>
              </w:divBdr>
              <w:divsChild>
                <w:div w:id="1606159077">
                  <w:marLeft w:val="0"/>
                  <w:marRight w:val="0"/>
                  <w:marTop w:val="0"/>
                  <w:marBottom w:val="0"/>
                  <w:divBdr>
                    <w:top w:val="none" w:sz="0" w:space="0" w:color="auto"/>
                    <w:left w:val="none" w:sz="0" w:space="0" w:color="auto"/>
                    <w:bottom w:val="none" w:sz="0" w:space="0" w:color="auto"/>
                    <w:right w:val="none" w:sz="0" w:space="0" w:color="auto"/>
                  </w:divBdr>
                  <w:divsChild>
                    <w:div w:id="4175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7311">
      <w:bodyDiv w:val="1"/>
      <w:marLeft w:val="0"/>
      <w:marRight w:val="0"/>
      <w:marTop w:val="0"/>
      <w:marBottom w:val="0"/>
      <w:divBdr>
        <w:top w:val="none" w:sz="0" w:space="0" w:color="auto"/>
        <w:left w:val="none" w:sz="0" w:space="0" w:color="auto"/>
        <w:bottom w:val="none" w:sz="0" w:space="0" w:color="auto"/>
        <w:right w:val="none" w:sz="0" w:space="0" w:color="auto"/>
      </w:divBdr>
      <w:divsChild>
        <w:div w:id="1377463542">
          <w:marLeft w:val="0"/>
          <w:marRight w:val="0"/>
          <w:marTop w:val="0"/>
          <w:marBottom w:val="0"/>
          <w:divBdr>
            <w:top w:val="none" w:sz="0" w:space="0" w:color="auto"/>
            <w:left w:val="none" w:sz="0" w:space="0" w:color="auto"/>
            <w:bottom w:val="none" w:sz="0" w:space="0" w:color="auto"/>
            <w:right w:val="none" w:sz="0" w:space="0" w:color="auto"/>
          </w:divBdr>
          <w:divsChild>
            <w:div w:id="1852913410">
              <w:marLeft w:val="0"/>
              <w:marRight w:val="0"/>
              <w:marTop w:val="0"/>
              <w:marBottom w:val="0"/>
              <w:divBdr>
                <w:top w:val="none" w:sz="0" w:space="0" w:color="auto"/>
                <w:left w:val="none" w:sz="0" w:space="0" w:color="auto"/>
                <w:bottom w:val="none" w:sz="0" w:space="0" w:color="auto"/>
                <w:right w:val="none" w:sz="0" w:space="0" w:color="auto"/>
              </w:divBdr>
              <w:divsChild>
                <w:div w:id="1775326290">
                  <w:marLeft w:val="0"/>
                  <w:marRight w:val="0"/>
                  <w:marTop w:val="0"/>
                  <w:marBottom w:val="0"/>
                  <w:divBdr>
                    <w:top w:val="none" w:sz="0" w:space="0" w:color="auto"/>
                    <w:left w:val="none" w:sz="0" w:space="0" w:color="auto"/>
                    <w:bottom w:val="none" w:sz="0" w:space="0" w:color="auto"/>
                    <w:right w:val="none" w:sz="0" w:space="0" w:color="auto"/>
                  </w:divBdr>
                  <w:divsChild>
                    <w:div w:id="1521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95666">
      <w:bodyDiv w:val="1"/>
      <w:marLeft w:val="0"/>
      <w:marRight w:val="0"/>
      <w:marTop w:val="0"/>
      <w:marBottom w:val="0"/>
      <w:divBdr>
        <w:top w:val="none" w:sz="0" w:space="0" w:color="auto"/>
        <w:left w:val="none" w:sz="0" w:space="0" w:color="auto"/>
        <w:bottom w:val="none" w:sz="0" w:space="0" w:color="auto"/>
        <w:right w:val="none" w:sz="0" w:space="0" w:color="auto"/>
      </w:divBdr>
    </w:div>
    <w:div w:id="18525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wl.purdu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valenciacollege.edu/c.php?g=1014597&amp;p=73487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mpchomp.com/menu.htm" TargetMode="External"/><Relationship Id="rId5" Type="http://schemas.openxmlformats.org/officeDocument/2006/relationships/webSettings" Target="webSettings.xml"/><Relationship Id="rId15" Type="http://schemas.openxmlformats.org/officeDocument/2006/relationships/hyperlink" Target="https://libguides.valenciacollege.edu/distancetutoring" TargetMode="External"/><Relationship Id="rId10" Type="http://schemas.openxmlformats.org/officeDocument/2006/relationships/hyperlink" Target="https://libguides.valenciacollege.edu/valencia_reader" TargetMode="External"/><Relationship Id="rId4" Type="http://schemas.openxmlformats.org/officeDocument/2006/relationships/settings" Target="settings.xml"/><Relationship Id="rId9" Type="http://schemas.openxmlformats.org/officeDocument/2006/relationships/hyperlink" Target="https://libguides.valenciacollege.edu/OER" TargetMode="External"/><Relationship Id="rId14" Type="http://schemas.openxmlformats.org/officeDocument/2006/relationships/hyperlink" Target="https://valenciacollege.edu/students/library/mla-apa-chicago-guid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7ED7-AF79-43DC-9889-86814D26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Stewart Marchman-Act</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Rodriguez</dc:creator>
  <cp:lastModifiedBy>DJ Rodriguez</cp:lastModifiedBy>
  <cp:revision>2</cp:revision>
  <cp:lastPrinted>2016-08-28T23:22:00Z</cp:lastPrinted>
  <dcterms:created xsi:type="dcterms:W3CDTF">2023-12-15T17:28:00Z</dcterms:created>
  <dcterms:modified xsi:type="dcterms:W3CDTF">2023-12-15T17:28:00Z</dcterms:modified>
</cp:coreProperties>
</file>